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475B2BC5" w:rsidR="00587C8D"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77777777" w:rsidR="00587C8D" w:rsidRPr="007D7E8A" w:rsidRDefault="00587C8D" w:rsidP="00587C8D">
      <w:pPr>
        <w:jc w:val="center"/>
        <w:rPr>
          <w:b/>
          <w:bCs/>
        </w:rPr>
      </w:pPr>
      <w:r w:rsidRPr="007D7E8A">
        <w:rPr>
          <w:rFonts w:hint="eastAsia"/>
          <w:b/>
          <w:bCs/>
        </w:rPr>
        <w:t>太陽光線は植物にとって成長の糧、私たちにとっては？</w:t>
      </w:r>
    </w:p>
    <w:p w14:paraId="119F3DC1" w14:textId="6D4C4941" w:rsidR="00587C8D" w:rsidRPr="002C4E3F" w:rsidRDefault="0071098D" w:rsidP="002C4E3F">
      <w:pPr>
        <w:jc w:val="center"/>
      </w:pPr>
      <w:r>
        <w:rPr>
          <w:noProof/>
        </w:rPr>
        <w:drawing>
          <wp:inline distT="0" distB="0" distL="0" distR="0" wp14:anchorId="22A32B71" wp14:editId="68C64605">
            <wp:extent cx="3744000" cy="2808000"/>
            <wp:effectExtent l="0" t="0" r="889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0E6D078B" w:rsidR="00587C8D" w:rsidRDefault="009279A5" w:rsidP="00587C8D">
      <w:r>
        <w:rPr>
          <w:rFonts w:hint="eastAsia"/>
          <w:noProof/>
        </w:rPr>
        <w:drawing>
          <wp:inline distT="0" distB="0" distL="0" distR="0" wp14:anchorId="07C71167" wp14:editId="07547F18">
            <wp:extent cx="3132000" cy="3132000"/>
            <wp:effectExtent l="38100" t="0" r="49530" b="0"/>
            <wp:docPr id="3" name="図表 2"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495B842D" w:rsidR="00587C8D" w:rsidRDefault="00587C8D" w:rsidP="00587C8D">
      <w:r>
        <w:rPr>
          <w:rFonts w:hint="eastAsia"/>
        </w:rPr>
        <w:t>「生活紫外線」と呼ばれ、熱を持たず</w:t>
      </w:r>
      <w:r w:rsidR="0002135C">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56D25BD7" w:rsidR="00587C8D" w:rsidRDefault="00587C8D" w:rsidP="00587C8D">
      <w:r>
        <w:rPr>
          <w:rFonts w:hint="eastAsia"/>
        </w:rPr>
        <w:t>地球を包む成層圏オゾン層によって、太陽光線のうち</w:t>
      </w:r>
      <w:r>
        <w:t>UV-Cの大部分が吸収されます。</w:t>
      </w:r>
      <w:r w:rsidR="0002135C">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416D3" w14:textId="77777777" w:rsidR="00423A7B" w:rsidRDefault="00423A7B">
      <w:r>
        <w:separator/>
      </w:r>
    </w:p>
  </w:endnote>
  <w:endnote w:type="continuationSeparator" w:id="0">
    <w:p w14:paraId="693ACD82" w14:textId="77777777" w:rsidR="00423A7B" w:rsidRDefault="00423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7390D" w14:textId="77777777" w:rsidR="00423A7B" w:rsidRDefault="00423A7B">
      <w:r>
        <w:separator/>
      </w:r>
    </w:p>
  </w:footnote>
  <w:footnote w:type="continuationSeparator" w:id="0">
    <w:p w14:paraId="6F55F537" w14:textId="77777777" w:rsidR="00423A7B" w:rsidRDefault="00423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2135C"/>
    <w:rsid w:val="00056BE4"/>
    <w:rsid w:val="001B6CBD"/>
    <w:rsid w:val="001E0D76"/>
    <w:rsid w:val="00210620"/>
    <w:rsid w:val="002927B2"/>
    <w:rsid w:val="002C4E3F"/>
    <w:rsid w:val="0031271A"/>
    <w:rsid w:val="003C24DD"/>
    <w:rsid w:val="00423A7B"/>
    <w:rsid w:val="004B6B51"/>
    <w:rsid w:val="00587C8D"/>
    <w:rsid w:val="006B53BC"/>
    <w:rsid w:val="0071098D"/>
    <w:rsid w:val="007165A4"/>
    <w:rsid w:val="00813A45"/>
    <w:rsid w:val="00864B7C"/>
    <w:rsid w:val="009279A5"/>
    <w:rsid w:val="00AE7579"/>
    <w:rsid w:val="00BB6243"/>
    <w:rsid w:val="00BC4849"/>
    <w:rsid w:val="00C06178"/>
    <w:rsid w:val="00C4023F"/>
    <w:rsid w:val="00C40A51"/>
    <w:rsid w:val="00EB26D2"/>
    <w:rsid w:val="00FD2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3d4" qsCatId="3D" csTypeId="urn:microsoft.com/office/officeart/2005/8/colors/colorful4" csCatId="colorful" phldr="1"/>
      <dgm:spPr/>
      <dgm:t>
        <a:bodyPr/>
        <a:lstStyle/>
        <a:p>
          <a:endParaRPr kumimoji="1" lang="ja-JP" altLang="en-US"/>
        </a:p>
      </dgm:t>
    </dgm:pt>
    <dgm:pt modelId="{79B906E4-F855-4CF8-803C-2B59A5D25B4A}">
      <dgm:prSet phldrT="[テキスト]"/>
      <dgm:spPr>
        <a:solidFill>
          <a:srgbClr val="7030A0"/>
        </a:solidFill>
      </dgm:spPr>
      <dgm:t>
        <a:bodyPr/>
        <a:lstStyle/>
        <a:p>
          <a:r>
            <a:rPr kumimoji="1" lang="ja-JP" altLang="en-US"/>
            <a:t>紫外線</a:t>
          </a:r>
        </a:p>
      </dgm:t>
    </dgm:pt>
    <dgm:pt modelId="{20255490-2345-455B-96CA-145B284AA6B7}" type="parTrans" cxnId="{898D9EA6-C668-4BE3-801D-3F6A3FD37FDD}">
      <dgm:prSet/>
      <dgm:spPr/>
      <dgm:t>
        <a:bodyPr/>
        <a:lstStyle/>
        <a:p>
          <a:endParaRPr kumimoji="1" lang="ja-JP" altLang="en-US"/>
        </a:p>
      </dgm:t>
    </dgm:pt>
    <dgm:pt modelId="{6CBE7970-9847-4D3A-B1F9-FEA9BD8FEB50}" type="sibTrans" cxnId="{898D9EA6-C668-4BE3-801D-3F6A3FD37FDD}">
      <dgm:prSet/>
      <dgm:spPr/>
      <dgm:t>
        <a:bodyPr/>
        <a:lstStyle/>
        <a:p>
          <a:endParaRPr kumimoji="1" lang="ja-JP" altLang="en-US"/>
        </a:p>
      </dgm:t>
    </dgm:pt>
    <dgm:pt modelId="{F11A7EF5-BBA8-4BEB-9AF8-C604A2A89C6B}">
      <dgm:prSet phldrT="[テキスト]"/>
      <dgm:spPr/>
      <dgm:t>
        <a:bodyPr/>
        <a:lstStyle/>
        <a:p>
          <a:r>
            <a:rPr kumimoji="1" lang="en-US" altLang="ja-JP"/>
            <a:t>UV-A</a:t>
          </a:r>
          <a:endParaRPr kumimoji="1" lang="ja-JP" altLang="en-US"/>
        </a:p>
      </dgm:t>
    </dgm:pt>
    <dgm:pt modelId="{11D5D4FD-7AA1-4DEA-8A8E-B34885CEFF1B}" type="parTrans" cxnId="{1EF04668-DE9A-4FBE-8066-C556EA335FC6}">
      <dgm:prSet/>
      <dgm:spPr/>
      <dgm:t>
        <a:bodyPr/>
        <a:lstStyle/>
        <a:p>
          <a:endParaRPr kumimoji="1" lang="ja-JP" altLang="en-US"/>
        </a:p>
      </dgm:t>
    </dgm:pt>
    <dgm:pt modelId="{DE591F06-8AC3-49DA-9FE2-262C3B014308}" type="sibTrans" cxnId="{1EF04668-DE9A-4FBE-8066-C556EA335FC6}">
      <dgm:prSet/>
      <dgm:spPr/>
      <dgm:t>
        <a:bodyPr/>
        <a:lstStyle/>
        <a:p>
          <a:endParaRPr kumimoji="1" lang="ja-JP" altLang="en-US"/>
        </a:p>
      </dgm:t>
    </dgm:pt>
    <dgm:pt modelId="{5C908385-2B52-4B65-93DB-7945EC4D9B19}">
      <dgm:prSet phldrT="[テキスト]"/>
      <dgm:spPr/>
      <dgm:t>
        <a:bodyPr/>
        <a:lstStyle/>
        <a:p>
          <a:r>
            <a:rPr kumimoji="1" lang="en-US" altLang="ja-JP"/>
            <a:t>UV-B</a:t>
          </a:r>
          <a:endParaRPr kumimoji="1" lang="ja-JP" altLang="en-US"/>
        </a:p>
      </dgm:t>
    </dgm:pt>
    <dgm:pt modelId="{AD110772-5C6F-4174-ACBD-5E9FC2CE1CEF}" type="parTrans" cxnId="{48AFAAA9-7662-4598-AA81-235EE8CAD295}">
      <dgm:prSet/>
      <dgm:spPr/>
      <dgm:t>
        <a:bodyPr/>
        <a:lstStyle/>
        <a:p>
          <a:endParaRPr kumimoji="1" lang="ja-JP" altLang="en-US"/>
        </a:p>
      </dgm:t>
    </dgm:pt>
    <dgm:pt modelId="{AA627D11-F277-4FE3-BC33-2AE4B5C0CAFD}" type="sibTrans" cxnId="{48AFAAA9-7662-4598-AA81-235EE8CAD295}">
      <dgm:prSet/>
      <dgm:spPr/>
      <dgm:t>
        <a:bodyPr/>
        <a:lstStyle/>
        <a:p>
          <a:endParaRPr kumimoji="1" lang="ja-JP" altLang="en-US"/>
        </a:p>
      </dgm:t>
    </dgm:pt>
    <dgm:pt modelId="{73C0D1C9-450C-4545-9410-3FBC41DC1013}">
      <dgm:prSet phldrT="[テキスト]"/>
      <dgm:spPr/>
      <dgm:t>
        <a:bodyPr/>
        <a:lstStyle/>
        <a:p>
          <a:r>
            <a:rPr kumimoji="1" lang="en-US" altLang="ja-JP"/>
            <a:t>UV-C</a:t>
          </a:r>
          <a:endParaRPr kumimoji="1" lang="ja-JP" altLang="en-US"/>
        </a:p>
      </dgm:t>
    </dgm:pt>
    <dgm:pt modelId="{3742A476-6A96-4202-A1F7-FF6C42F7DD82}" type="parTrans" cxnId="{0A2566D7-54AB-4F4E-AEDA-A36B552AE468}">
      <dgm:prSet/>
      <dgm:spPr/>
      <dgm:t>
        <a:bodyPr/>
        <a:lstStyle/>
        <a:p>
          <a:endParaRPr kumimoji="1" lang="ja-JP" altLang="en-US"/>
        </a:p>
      </dgm:t>
    </dgm:pt>
    <dgm:pt modelId="{057A36CD-7632-4B34-B729-AC652BAD682B}" type="sibTrans" cxnId="{0A2566D7-54AB-4F4E-AEDA-A36B552AE468}">
      <dgm:prSet/>
      <dgm:spPr/>
      <dgm:t>
        <a:bodyPr/>
        <a:lstStyle/>
        <a:p>
          <a:endParaRPr kumimoji="1"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custScaleX="146410" custScaleY="146410">
        <dgm:presLayoutVars>
          <dgm:chMax val="7"/>
          <dgm:chPref val="7"/>
        </dgm:presLayoutVars>
      </dgm:prSet>
      <dgm:spPr>
        <a:prstGeom prst="star24">
          <a:avLst/>
        </a:prstGeom>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878165" y="1239079"/>
          <a:ext cx="1375668" cy="1375668"/>
        </a:xfrm>
        <a:prstGeom prst="star24">
          <a:avLst/>
        </a:prstGeom>
        <a:solidFill>
          <a:srgbClr val="7030A0"/>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0640" tIns="40640" rIns="40640" bIns="4064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紫外線</a:t>
          </a:r>
        </a:p>
      </dsp:txBody>
      <dsp:txXfrm>
        <a:off x="1201220" y="1562134"/>
        <a:ext cx="729558" cy="729558"/>
      </dsp:txXfrm>
    </dsp:sp>
    <dsp:sp modelId="{6080E6DF-3793-4E90-BBF2-0D35D24A69E2}">
      <dsp:nvSpPr>
        <dsp:cNvPr id="0" name=""/>
        <dsp:cNvSpPr/>
      </dsp:nvSpPr>
      <dsp:spPr>
        <a:xfrm rot="16200000">
          <a:off x="1345471" y="1018551"/>
          <a:ext cx="441056" cy="0"/>
        </a:xfrm>
        <a:custGeom>
          <a:avLst/>
          <a:gdLst/>
          <a:ahLst/>
          <a:cxnLst/>
          <a:rect l="0" t="0" r="0" b="0"/>
          <a:pathLst>
            <a:path>
              <a:moveTo>
                <a:pt x="0" y="0"/>
              </a:moveTo>
              <a:lnTo>
                <a:pt x="441056" y="0"/>
              </a:lnTo>
            </a:path>
          </a:pathLst>
        </a:custGeom>
        <a:noFill/>
        <a:ln w="12700" cap="flat" cmpd="sng" algn="ctr">
          <a:solidFill>
            <a:schemeClr val="accent5">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4">
            <a:hueOff val="3214990"/>
            <a:satOff val="-2889"/>
            <a:lumOff val="-458"/>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4832EECC-25DA-40E8-8329-1494AA89BD06}">
      <dsp:nvSpPr>
        <dsp:cNvPr id="0" name=""/>
        <dsp:cNvSpPr/>
      </dsp:nvSpPr>
      <dsp:spPr>
        <a:xfrm rot="1800000">
          <a:off x="2234678" y="2395523"/>
          <a:ext cx="285953" cy="0"/>
        </a:xfrm>
        <a:custGeom>
          <a:avLst/>
          <a:gdLst/>
          <a:ahLst/>
          <a:cxnLst/>
          <a:rect l="0" t="0" r="0" b="0"/>
          <a:pathLst>
            <a:path>
              <a:moveTo>
                <a:pt x="0" y="0"/>
              </a:moveTo>
              <a:lnTo>
                <a:pt x="285953" y="0"/>
              </a:lnTo>
            </a:path>
          </a:pathLst>
        </a:custGeom>
        <a:noFill/>
        <a:ln w="12700" cap="flat" cmpd="sng" algn="ctr">
          <a:solidFill>
            <a:schemeClr val="accent5">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4">
            <a:hueOff val="6429979"/>
            <a:satOff val="-5778"/>
            <a:lumOff val="-915"/>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7B4BA0A2-3D0E-4E34-9C42-8E65C2AAA4A2}">
      <dsp:nvSpPr>
        <dsp:cNvPr id="0" name=""/>
        <dsp:cNvSpPr/>
      </dsp:nvSpPr>
      <dsp:spPr>
        <a:xfrm rot="9000000">
          <a:off x="611367" y="2395523"/>
          <a:ext cx="285953" cy="0"/>
        </a:xfrm>
        <a:custGeom>
          <a:avLst/>
          <a:gdLst/>
          <a:ahLst/>
          <a:cxnLst/>
          <a:rect l="0" t="0" r="0" b="0"/>
          <a:pathLst>
            <a:path>
              <a:moveTo>
                <a:pt x="0" y="0"/>
              </a:moveTo>
              <a:lnTo>
                <a:pt x="285953" y="0"/>
              </a:lnTo>
            </a:path>
          </a:pathLst>
        </a:custGeom>
        <a:noFill/>
        <a:ln w="12700" cap="flat" cmpd="sng" algn="ctr">
          <a:solidFill>
            <a:schemeClr val="accent5">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4">
            <a:hueOff val="9644969"/>
            <a:satOff val="-8667"/>
            <a:lumOff val="-1373"/>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265</Words>
  <Characters>1513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2022-12-27T07:16:00Z</dcterms:created>
  <dcterms:modified xsi:type="dcterms:W3CDTF">2022-12-27T08:25:00Z</dcterms:modified>
</cp:coreProperties>
</file>