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B0B6" w14:textId="663E2CD3" w:rsidR="000E69C4" w:rsidRPr="00DD6313" w:rsidRDefault="001510FB" w:rsidP="00780F28">
      <w:pPr>
        <w:rPr>
          <w:lang w:eastAsia="zh-TW"/>
        </w:rPr>
      </w:pPr>
      <w:r>
        <w:rPr>
          <w:lang w:eastAsia="zh-TW"/>
        </w:rPr>
        <w:t>20</w:t>
      </w:r>
      <w:r w:rsidR="00F6253F">
        <w:rPr>
          <w:rFonts w:hint="eastAsia"/>
        </w:rPr>
        <w:t>21</w:t>
      </w:r>
      <w:r w:rsidR="000E69C4" w:rsidRPr="00DD6313">
        <w:rPr>
          <w:lang w:eastAsia="zh-TW"/>
        </w:rPr>
        <w:t>年</w:t>
      </w:r>
      <w:r w:rsidR="00F6253F">
        <w:rPr>
          <w:rFonts w:hint="eastAsia"/>
        </w:rPr>
        <w:t>9</w:t>
      </w:r>
      <w:r w:rsidR="000E69C4" w:rsidRPr="00DD6313">
        <w:rPr>
          <w:lang w:eastAsia="zh-TW"/>
        </w:rPr>
        <w:t>月</w:t>
      </w:r>
      <w:r w:rsidR="000E69C4" w:rsidRPr="00DD6313">
        <w:rPr>
          <w:lang w:eastAsia="zh-TW"/>
        </w:rPr>
        <w:t>1</w:t>
      </w:r>
      <w:r w:rsidR="000E69C4" w:rsidRPr="00DD6313">
        <w:rPr>
          <w:lang w:eastAsia="zh-TW"/>
        </w:rPr>
        <w:t>日</w:t>
      </w:r>
    </w:p>
    <w:p w14:paraId="7CD5E5C5" w14:textId="77777777" w:rsidR="00780F28" w:rsidRPr="00DD6313" w:rsidRDefault="00780F28" w:rsidP="00780F28">
      <w:r>
        <w:rPr>
          <w:rFonts w:hint="eastAsia"/>
        </w:rPr>
        <w:t>日商太郎</w:t>
      </w:r>
    </w:p>
    <w:p w14:paraId="34DCA47D" w14:textId="77777777" w:rsidR="00780F28" w:rsidRPr="00DD6313" w:rsidRDefault="001510FB" w:rsidP="00780F28">
      <w:r>
        <w:rPr>
          <w:rFonts w:hint="eastAsia"/>
        </w:rPr>
        <w:t>日商製菓営業部</w:t>
      </w:r>
    </w:p>
    <w:p w14:paraId="0F9F14DF" w14:textId="77777777" w:rsidR="001510FB" w:rsidRDefault="001510FB" w:rsidP="00780F28">
      <w:r>
        <w:rPr>
          <w:rFonts w:hint="eastAsia"/>
        </w:rPr>
        <w:t>営業推進部会メンバー様</w:t>
      </w:r>
    </w:p>
    <w:p w14:paraId="64F07119" w14:textId="1F54C558" w:rsidR="00780F28" w:rsidRPr="00DD6313" w:rsidRDefault="001510FB" w:rsidP="00780F28">
      <w:pPr>
        <w:rPr>
          <w:lang w:eastAsia="zh-TW"/>
        </w:rPr>
      </w:pPr>
      <w:r>
        <w:rPr>
          <w:rFonts w:hint="eastAsia"/>
        </w:rPr>
        <w:t>営</w:t>
      </w:r>
      <w:r w:rsidR="00780F28" w:rsidRPr="00DD6313">
        <w:rPr>
          <w:lang w:eastAsia="zh-TW"/>
        </w:rPr>
        <w:t>第</w:t>
      </w:r>
      <w:r w:rsidR="00F6253F">
        <w:rPr>
          <w:rFonts w:hint="eastAsia"/>
        </w:rPr>
        <w:t>21</w:t>
      </w:r>
      <w:r w:rsidR="00780F28">
        <w:rPr>
          <w:rFonts w:hint="eastAsia"/>
        </w:rPr>
        <w:t>-</w:t>
      </w:r>
      <w:r>
        <w:rPr>
          <w:lang w:eastAsia="zh-TW"/>
        </w:rPr>
        <w:t>03</w:t>
      </w:r>
      <w:r w:rsidR="00780F28" w:rsidRPr="00DD6313">
        <w:rPr>
          <w:lang w:eastAsia="zh-TW"/>
        </w:rPr>
        <w:t>号</w:t>
      </w:r>
    </w:p>
    <w:p w14:paraId="772FADDC" w14:textId="77777777" w:rsidR="000E69C4" w:rsidRPr="00DD6313" w:rsidRDefault="000E69C4" w:rsidP="000E69C4"/>
    <w:p w14:paraId="7B2DD2B2" w14:textId="77777777" w:rsidR="000E69C4" w:rsidRPr="00F80EA4" w:rsidRDefault="000E69C4" w:rsidP="0007208A"/>
    <w:p w14:paraId="27F8E795" w14:textId="77777777" w:rsidR="000E69C4" w:rsidRPr="00DD6313" w:rsidRDefault="000E69C4" w:rsidP="000E69C4"/>
    <w:p w14:paraId="12D90EC8" w14:textId="77777777" w:rsidR="005E1407" w:rsidRDefault="005E1407" w:rsidP="005E1407">
      <w:pPr>
        <w:pStyle w:val="1"/>
        <w:ind w:firstLine="210"/>
      </w:pPr>
      <w:r>
        <w:rPr>
          <w:rFonts w:hint="eastAsia"/>
        </w:rPr>
        <w:t>当社の広告は時代に合わせ、インターネット広告にシフトしてきました。一方で、インターネット社会の急速な進展に伴い、インターネット広告はす</w:t>
      </w:r>
      <w:r w:rsidR="00D33318">
        <w:rPr>
          <w:rFonts w:hint="eastAsia"/>
        </w:rPr>
        <w:t>でに一般化し、よりインパクトのある広告方法として動画広告配信が</w:t>
      </w:r>
      <w:r w:rsidR="00F41536">
        <w:rPr>
          <w:rFonts w:hint="eastAsia"/>
        </w:rPr>
        <w:t>注目されています</w:t>
      </w:r>
      <w:r>
        <w:rPr>
          <w:rFonts w:hint="eastAsia"/>
        </w:rPr>
        <w:t>。そこで、</w:t>
      </w:r>
      <w:r w:rsidR="007824E2">
        <w:rPr>
          <w:rFonts w:hint="eastAsia"/>
        </w:rPr>
        <w:t>標記に関して</w:t>
      </w:r>
      <w:r>
        <w:rPr>
          <w:rFonts w:hint="eastAsia"/>
        </w:rPr>
        <w:t>下記のように提案します。</w:t>
      </w:r>
    </w:p>
    <w:p w14:paraId="2C18C55B" w14:textId="77777777" w:rsidR="005E1407" w:rsidRPr="005E1407" w:rsidRDefault="005E1407" w:rsidP="00D01B75">
      <w:pPr>
        <w:pStyle w:val="1"/>
        <w:ind w:firstLine="210"/>
      </w:pPr>
    </w:p>
    <w:p w14:paraId="4D57FE76" w14:textId="77777777" w:rsidR="00E50FA6" w:rsidRDefault="00E50FA6" w:rsidP="00D01B75">
      <w:pPr>
        <w:pStyle w:val="1"/>
        <w:ind w:firstLine="210"/>
      </w:pPr>
    </w:p>
    <w:p w14:paraId="43C9DCDE" w14:textId="77777777" w:rsidR="000E69C4" w:rsidRPr="00DD6313" w:rsidRDefault="000E69C4" w:rsidP="000E69C4">
      <w:pPr>
        <w:pStyle w:val="a4"/>
      </w:pPr>
      <w:r w:rsidRPr="00DD6313">
        <w:t>記</w:t>
      </w:r>
    </w:p>
    <w:p w14:paraId="322B0EFC" w14:textId="77777777" w:rsidR="000E69C4" w:rsidRPr="00DD6313" w:rsidRDefault="000E69C4" w:rsidP="000E69C4"/>
    <w:p w14:paraId="38EAA753" w14:textId="77777777" w:rsidR="001510FB" w:rsidRPr="001510FB" w:rsidRDefault="001510FB" w:rsidP="001510FB">
      <w:pPr>
        <w:pStyle w:val="2"/>
      </w:pPr>
      <w:r w:rsidRPr="001510FB">
        <w:t>インターネット動画</w:t>
      </w:r>
      <w:r w:rsidRPr="001510FB">
        <w:rPr>
          <w:rFonts w:hint="eastAsia"/>
        </w:rPr>
        <w:t>広告提案の背景</w:t>
      </w:r>
    </w:p>
    <w:p w14:paraId="381FE435" w14:textId="6B75DB1D" w:rsidR="001510FB" w:rsidRDefault="001510FB" w:rsidP="001510FB">
      <w:pPr>
        <w:pStyle w:val="1"/>
        <w:ind w:firstLine="210"/>
      </w:pPr>
      <w:r>
        <w:rPr>
          <w:rFonts w:hint="eastAsia"/>
        </w:rPr>
        <w:t>インターネットの普及は著しく、インターネット広告は有効な広告方法としてすでに広く</w:t>
      </w:r>
      <w:r w:rsidR="002E11D4">
        <w:rPr>
          <w:rFonts w:hint="eastAsia"/>
        </w:rPr>
        <w:t>認</w:t>
      </w:r>
      <w:r>
        <w:rPr>
          <w:rFonts w:hint="eastAsia"/>
        </w:rPr>
        <w:t>知されている。一方でバナー広告のような単純な広告方法はすでに飽和し、今後もその</w:t>
      </w:r>
      <w:r w:rsidR="002E11D4">
        <w:rPr>
          <w:rFonts w:hint="eastAsia"/>
        </w:rPr>
        <w:t>傾向</w:t>
      </w:r>
      <w:r>
        <w:rPr>
          <w:rFonts w:hint="eastAsia"/>
        </w:rPr>
        <w:t>は</w:t>
      </w:r>
      <w:r w:rsidR="00F41536">
        <w:rPr>
          <w:rFonts w:hint="eastAsia"/>
        </w:rPr>
        <w:t>さらに</w:t>
      </w:r>
      <w:r>
        <w:rPr>
          <w:rFonts w:hint="eastAsia"/>
        </w:rPr>
        <w:t>進むものと予想される。スマートフォンの普及</w:t>
      </w:r>
      <w:r w:rsidR="00F368FB">
        <w:rPr>
          <w:rFonts w:hint="eastAsia"/>
        </w:rPr>
        <w:t>や</w:t>
      </w:r>
      <w:r>
        <w:rPr>
          <w:rFonts w:hint="eastAsia"/>
        </w:rPr>
        <w:t>ウェブページの技術</w:t>
      </w:r>
      <w:r w:rsidR="00F368FB">
        <w:rPr>
          <w:rFonts w:hint="eastAsia"/>
        </w:rPr>
        <w:t>・</w:t>
      </w:r>
      <w:r>
        <w:rPr>
          <w:rFonts w:hint="eastAsia"/>
        </w:rPr>
        <w:t>仕様の進化に</w:t>
      </w:r>
      <w:r w:rsidR="00F368FB">
        <w:rPr>
          <w:rFonts w:hint="eastAsia"/>
        </w:rPr>
        <w:t>伴って</w:t>
      </w:r>
      <w:r>
        <w:rPr>
          <w:rFonts w:hint="eastAsia"/>
        </w:rPr>
        <w:t>、現在では動画を視聴できる環境が広がり、動画配信サイトの普及</w:t>
      </w:r>
      <w:r w:rsidR="00F368FB">
        <w:rPr>
          <w:rFonts w:hint="eastAsia"/>
        </w:rPr>
        <w:t>もあって</w:t>
      </w:r>
      <w:r>
        <w:rPr>
          <w:rFonts w:hint="eastAsia"/>
        </w:rPr>
        <w:t>、多くのユーザーがインターネット動画を身近なメディアとして利用して</w:t>
      </w:r>
      <w:r w:rsidR="00F368FB">
        <w:rPr>
          <w:rFonts w:hint="eastAsia"/>
        </w:rPr>
        <w:t>おり、動画広告配信には</w:t>
      </w:r>
      <w:r>
        <w:rPr>
          <w:rFonts w:hint="eastAsia"/>
        </w:rPr>
        <w:t>ユーザーがより目</w:t>
      </w:r>
      <w:r w:rsidR="00F41536">
        <w:rPr>
          <w:rFonts w:hint="eastAsia"/>
        </w:rPr>
        <w:t>にする</w:t>
      </w:r>
      <w:r>
        <w:rPr>
          <w:rFonts w:hint="eastAsia"/>
        </w:rPr>
        <w:t>機会</w:t>
      </w:r>
      <w:r w:rsidR="00F368FB">
        <w:rPr>
          <w:rFonts w:hint="eastAsia"/>
        </w:rPr>
        <w:t>が増大している</w:t>
      </w:r>
      <w:r>
        <w:rPr>
          <w:rFonts w:hint="eastAsia"/>
        </w:rPr>
        <w:t>。</w:t>
      </w:r>
    </w:p>
    <w:p w14:paraId="3A82A3E4" w14:textId="77777777" w:rsidR="00097C62" w:rsidRPr="00097C62" w:rsidRDefault="00097C62" w:rsidP="001173DF"/>
    <w:p w14:paraId="40D6251D" w14:textId="77777777" w:rsidR="00D01B75" w:rsidRDefault="00E50FA6" w:rsidP="00F80EA4">
      <w:pPr>
        <w:pStyle w:val="2"/>
      </w:pPr>
      <w:r>
        <w:rPr>
          <w:rFonts w:hint="eastAsia"/>
        </w:rPr>
        <w:t>従来広告との違い</w:t>
      </w:r>
    </w:p>
    <w:p w14:paraId="725AA7B8" w14:textId="77777777" w:rsidR="001510FB" w:rsidRDefault="001510FB" w:rsidP="001510FB">
      <w:pPr>
        <w:pStyle w:val="1"/>
        <w:ind w:firstLine="210"/>
      </w:pPr>
      <w:r>
        <w:rPr>
          <w:rFonts w:hint="eastAsia"/>
        </w:rPr>
        <w:t>従来からの代表的な動画広告であるテレビ広告や、近年</w:t>
      </w:r>
      <w:r w:rsidR="002E11D4">
        <w:rPr>
          <w:rFonts w:hint="eastAsia"/>
        </w:rPr>
        <w:t>、</w:t>
      </w:r>
      <w:r>
        <w:rPr>
          <w:rFonts w:hint="eastAsia"/>
        </w:rPr>
        <w:t>広く利用されているインターネットのテキスト</w:t>
      </w:r>
      <w:r w:rsidR="002E11D4">
        <w:rPr>
          <w:rFonts w:hint="eastAsia"/>
        </w:rPr>
        <w:t>広告</w:t>
      </w:r>
      <w:r w:rsidR="005E1407">
        <w:rPr>
          <w:rFonts w:hint="eastAsia"/>
        </w:rPr>
        <w:t>、</w:t>
      </w:r>
      <w:r>
        <w:rPr>
          <w:rFonts w:hint="eastAsia"/>
        </w:rPr>
        <w:t>バナー</w:t>
      </w:r>
      <w:r w:rsidR="002E11D4">
        <w:rPr>
          <w:rFonts w:hint="eastAsia"/>
        </w:rPr>
        <w:t>広告</w:t>
      </w:r>
      <w:r>
        <w:rPr>
          <w:rFonts w:hint="eastAsia"/>
        </w:rPr>
        <w:t>によるリンクと比べ</w:t>
      </w:r>
      <w:r w:rsidR="00290F96">
        <w:rPr>
          <w:rFonts w:hint="eastAsia"/>
        </w:rPr>
        <w:t>た</w:t>
      </w:r>
      <w:r>
        <w:rPr>
          <w:rFonts w:hint="eastAsia"/>
        </w:rPr>
        <w:t>動画広告の特長を</w:t>
      </w:r>
      <w:r>
        <w:rPr>
          <w:rFonts w:hint="eastAsia"/>
        </w:rPr>
        <w:t>3</w:t>
      </w:r>
      <w:r>
        <w:rPr>
          <w:rFonts w:hint="eastAsia"/>
        </w:rPr>
        <w:t>つ挙げると次のようになる。</w:t>
      </w:r>
    </w:p>
    <w:p w14:paraId="1AE1240C" w14:textId="77777777" w:rsidR="001510FB" w:rsidRPr="00A328DD" w:rsidRDefault="001510FB" w:rsidP="001510FB">
      <w:pPr>
        <w:pStyle w:val="a9"/>
        <w:numPr>
          <w:ilvl w:val="0"/>
          <w:numId w:val="2"/>
        </w:numPr>
        <w:ind w:leftChars="0"/>
        <w:rPr>
          <w:u w:val="single"/>
        </w:rPr>
      </w:pPr>
      <w:r w:rsidRPr="00A328DD">
        <w:rPr>
          <w:rFonts w:hint="eastAsia"/>
          <w:u w:val="single"/>
        </w:rPr>
        <w:t>動くことの「インパクト」</w:t>
      </w:r>
    </w:p>
    <w:p w14:paraId="4A30B0E8" w14:textId="77777777" w:rsidR="00851972" w:rsidRPr="001510FB" w:rsidRDefault="001510FB" w:rsidP="001510FB">
      <w:pPr>
        <w:pStyle w:val="1"/>
        <w:ind w:firstLine="210"/>
      </w:pPr>
      <w:r>
        <w:rPr>
          <w:rFonts w:hint="eastAsia"/>
        </w:rPr>
        <w:t>テレビ広告が広く浸透しているように、動く広告は視聴者に強いインパクトを与える。一方でテレビ広告と比較した場合、インターネット広告</w:t>
      </w:r>
      <w:r w:rsidR="00F368FB">
        <w:rPr>
          <w:rFonts w:hint="eastAsia"/>
        </w:rPr>
        <w:t>は</w:t>
      </w:r>
      <w:r>
        <w:rPr>
          <w:rFonts w:hint="eastAsia"/>
        </w:rPr>
        <w:t>放送時間に縛られず、ユーザーの時間に合わせて広告を提供できる。</w:t>
      </w:r>
    </w:p>
    <w:p w14:paraId="48FF983C" w14:textId="77777777" w:rsidR="00851972" w:rsidRDefault="00851972" w:rsidP="001173DF"/>
    <w:p w14:paraId="10801B7A" w14:textId="77777777" w:rsidR="00851972" w:rsidRDefault="00851972" w:rsidP="001173DF"/>
    <w:p w14:paraId="1DAADD75" w14:textId="77777777" w:rsidR="0030659C" w:rsidRDefault="0030659C" w:rsidP="001173DF"/>
    <w:p w14:paraId="3EFE8594" w14:textId="77777777" w:rsidR="000E748A" w:rsidRDefault="000E748A" w:rsidP="001173DF"/>
    <w:p w14:paraId="455761D2" w14:textId="77777777" w:rsidR="000E748A" w:rsidRDefault="000E748A" w:rsidP="001173DF"/>
    <w:p w14:paraId="44509413" w14:textId="77777777" w:rsidR="000E748A" w:rsidRDefault="000E748A" w:rsidP="001173DF"/>
    <w:p w14:paraId="4F869791" w14:textId="77777777" w:rsidR="000E748A" w:rsidRDefault="000E748A" w:rsidP="001173DF"/>
    <w:p w14:paraId="79717CA0" w14:textId="77777777" w:rsidR="001510FB" w:rsidRDefault="001510FB" w:rsidP="001173DF"/>
    <w:p w14:paraId="11C6F5FF" w14:textId="77777777" w:rsidR="00AA231C" w:rsidRDefault="00AA231C" w:rsidP="001173DF"/>
    <w:p w14:paraId="18D7F275" w14:textId="77777777" w:rsidR="00D01B75" w:rsidRDefault="00807697" w:rsidP="00AA231C">
      <w:r>
        <w:rPr>
          <w:rFonts w:hint="eastAsia"/>
        </w:rPr>
        <w:t>インターネット動画</w:t>
      </w:r>
      <w:r w:rsidR="00E50FA6">
        <w:rPr>
          <w:rFonts w:hint="eastAsia"/>
        </w:rPr>
        <w:t>広告の</w:t>
      </w:r>
      <w:r w:rsidR="001173DF">
        <w:rPr>
          <w:rFonts w:hint="eastAsia"/>
        </w:rPr>
        <w:t>種類</w:t>
      </w:r>
    </w:p>
    <w:p w14:paraId="2F7D3C89" w14:textId="77777777" w:rsidR="00AA231C" w:rsidRDefault="00AA231C" w:rsidP="00807697">
      <w:pPr>
        <w:pStyle w:val="10"/>
        <w:ind w:left="2" w:firstLineChars="0" w:firstLine="0"/>
      </w:pPr>
    </w:p>
    <w:p w14:paraId="728818ED" w14:textId="77777777" w:rsidR="00F368FB" w:rsidRDefault="00807697" w:rsidP="00807697">
      <w:pPr>
        <w:pStyle w:val="10"/>
        <w:ind w:left="2" w:firstLineChars="0" w:firstLine="0"/>
      </w:pPr>
      <w:r>
        <w:rPr>
          <w:rFonts w:hint="eastAsia"/>
        </w:rPr>
        <w:t>インターネット動画広告の種類は主に次の３つに分類でき</w:t>
      </w:r>
      <w:r w:rsidR="005E1407">
        <w:rPr>
          <w:rFonts w:hint="eastAsia"/>
        </w:rPr>
        <w:t>る</w:t>
      </w:r>
      <w:r>
        <w:rPr>
          <w:rFonts w:hint="eastAsia"/>
        </w:rPr>
        <w:t>。</w:t>
      </w:r>
    </w:p>
    <w:p w14:paraId="6A312F09" w14:textId="77777777" w:rsidR="00807697" w:rsidRPr="001173DF" w:rsidRDefault="00807697" w:rsidP="00807697">
      <w:pPr>
        <w:pStyle w:val="10"/>
        <w:ind w:left="2" w:firstLineChars="0" w:firstLine="0"/>
      </w:pPr>
      <w:r>
        <w:rPr>
          <w:rFonts w:hint="eastAsia"/>
        </w:rPr>
        <w:t>インストリーム型は、動画配信サイトなどの動画に組み込む広告で、ユーザーは大きな画面サイズで視聴でき</w:t>
      </w:r>
      <w:r w:rsidR="005E1407">
        <w:rPr>
          <w:rFonts w:hint="eastAsia"/>
        </w:rPr>
        <w:t>る</w:t>
      </w:r>
      <w:r>
        <w:rPr>
          <w:rFonts w:hint="eastAsia"/>
        </w:rPr>
        <w:t>。また</w:t>
      </w:r>
      <w:r w:rsidR="005E1407">
        <w:rPr>
          <w:rFonts w:hint="eastAsia"/>
        </w:rPr>
        <w:t>、</w:t>
      </w:r>
      <w:r>
        <w:rPr>
          <w:rFonts w:hint="eastAsia"/>
        </w:rPr>
        <w:t>インバナー型は従来のバナー広告に動画を組み込むタイプの広告で、さまざまなウェブサイトに展開でき</w:t>
      </w:r>
      <w:r w:rsidR="005E1407">
        <w:rPr>
          <w:rFonts w:hint="eastAsia"/>
        </w:rPr>
        <w:t>る</w:t>
      </w:r>
      <w:r>
        <w:rPr>
          <w:rFonts w:hint="eastAsia"/>
        </w:rPr>
        <w:t>。さらに</w:t>
      </w:r>
      <w:r>
        <w:rPr>
          <w:kern w:val="0"/>
        </w:rPr>
        <w:t>インリード型と呼ばれるタイプでは、ウ</w:t>
      </w:r>
      <w:r>
        <w:t>ェブページの一部に組み込み、ユーザーがウェブページをスクロールして広告が表示されたときに再生されるタイプで、特にスマートフォン向けウェブページに有効で</w:t>
      </w:r>
      <w:r w:rsidR="005E1407">
        <w:rPr>
          <w:rFonts w:hint="eastAsia"/>
        </w:rPr>
        <w:t>ある</w:t>
      </w:r>
      <w:r>
        <w:t>。</w:t>
      </w:r>
    </w:p>
    <w:p w14:paraId="7BE65EAF" w14:textId="77777777" w:rsidR="001173DF" w:rsidRDefault="00180129" w:rsidP="001173DF">
      <w:r>
        <w:rPr>
          <w:rFonts w:hint="eastAsia"/>
        </w:rPr>
        <w:t>これらのどの広告パターンにウェイトを置くかは、今後の検討課題である。</w:t>
      </w:r>
    </w:p>
    <w:p w14:paraId="4FCB476D" w14:textId="77777777" w:rsidR="00097C62" w:rsidRPr="001173DF" w:rsidRDefault="00097C62" w:rsidP="001173DF"/>
    <w:p w14:paraId="447FF125" w14:textId="77777777" w:rsidR="000E69C4" w:rsidRDefault="002E2C2B" w:rsidP="00AA231C">
      <w:r>
        <w:rPr>
          <w:rFonts w:hint="eastAsia"/>
        </w:rPr>
        <w:t>インターネット動画広告</w:t>
      </w:r>
      <w:r w:rsidR="00E50FA6">
        <w:rPr>
          <w:rFonts w:hint="eastAsia"/>
        </w:rPr>
        <w:t>への取り組み</w:t>
      </w:r>
    </w:p>
    <w:p w14:paraId="7B52FC64" w14:textId="77777777" w:rsidR="00AA231C" w:rsidRDefault="00AA231C" w:rsidP="001173DF"/>
    <w:p w14:paraId="39A9945F" w14:textId="77777777" w:rsidR="001173DF" w:rsidRDefault="002E2C2B" w:rsidP="001173DF">
      <w:r>
        <w:rPr>
          <w:rFonts w:hint="eastAsia"/>
        </w:rPr>
        <w:t>インターネット動画広告</w:t>
      </w:r>
      <w:r w:rsidR="00463E45">
        <w:rPr>
          <w:rFonts w:hint="eastAsia"/>
        </w:rPr>
        <w:t>を実施した場合、次のような考えで効果測定を行</w:t>
      </w:r>
      <w:r w:rsidR="00D17361">
        <w:rPr>
          <w:rFonts w:hint="eastAsia"/>
        </w:rPr>
        <w:t>う。</w:t>
      </w:r>
      <w:r w:rsidR="00D17361">
        <w:rPr>
          <w:rFonts w:hint="eastAsia"/>
        </w:rPr>
        <w:t>PDCA</w:t>
      </w:r>
      <w:r w:rsidR="00D17361">
        <w:rPr>
          <w:rFonts w:hint="eastAsia"/>
        </w:rPr>
        <w:t>のサイクルが常に回るようにして、</w:t>
      </w:r>
      <w:r w:rsidR="00463E45">
        <w:rPr>
          <w:rFonts w:hint="eastAsia"/>
        </w:rPr>
        <w:t>最適な広告出稿になるように心がける。</w:t>
      </w:r>
    </w:p>
    <w:p w14:paraId="39ADC6B8" w14:textId="77777777" w:rsidR="00463E45" w:rsidRDefault="00463E45" w:rsidP="001173DF">
      <w:r>
        <w:rPr>
          <w:rFonts w:hint="eastAsia"/>
        </w:rPr>
        <w:t>・アクセス向上計画を立案（</w:t>
      </w:r>
      <w:r>
        <w:rPr>
          <w:rFonts w:hint="eastAsia"/>
        </w:rPr>
        <w:t>Plan</w:t>
      </w:r>
      <w:r>
        <w:rPr>
          <w:rFonts w:hint="eastAsia"/>
        </w:rPr>
        <w:t>）</w:t>
      </w:r>
    </w:p>
    <w:p w14:paraId="5AAD6240" w14:textId="77777777" w:rsidR="00463E45" w:rsidRDefault="00463E45" w:rsidP="001173DF">
      <w:r>
        <w:rPr>
          <w:rFonts w:hint="eastAsia"/>
        </w:rPr>
        <w:t>・計画に基づく実施・運用（</w:t>
      </w:r>
      <w:r>
        <w:rPr>
          <w:rFonts w:hint="eastAsia"/>
        </w:rPr>
        <w:t>Do</w:t>
      </w:r>
      <w:r>
        <w:rPr>
          <w:rFonts w:hint="eastAsia"/>
        </w:rPr>
        <w:t>）</w:t>
      </w:r>
    </w:p>
    <w:p w14:paraId="489F102F" w14:textId="77777777" w:rsidR="00463E45" w:rsidRDefault="00463E45" w:rsidP="001173DF">
      <w:r>
        <w:rPr>
          <w:rFonts w:hint="eastAsia"/>
        </w:rPr>
        <w:t>・効果の測定（</w:t>
      </w:r>
      <w:r>
        <w:rPr>
          <w:rFonts w:hint="eastAsia"/>
        </w:rPr>
        <w:t>Check</w:t>
      </w:r>
      <w:r>
        <w:rPr>
          <w:rFonts w:hint="eastAsia"/>
        </w:rPr>
        <w:t>）</w:t>
      </w:r>
    </w:p>
    <w:p w14:paraId="193CBA3C" w14:textId="77777777" w:rsidR="00463E45" w:rsidRDefault="00463E45" w:rsidP="001173DF">
      <w:r>
        <w:rPr>
          <w:rFonts w:hint="eastAsia"/>
        </w:rPr>
        <w:t>・分析・見直しの実施（</w:t>
      </w:r>
      <w:r>
        <w:rPr>
          <w:rFonts w:hint="eastAsia"/>
        </w:rPr>
        <w:t>Action</w:t>
      </w:r>
      <w:r>
        <w:rPr>
          <w:rFonts w:hint="eastAsia"/>
        </w:rPr>
        <w:t>）</w:t>
      </w:r>
    </w:p>
    <w:p w14:paraId="49C15D7F" w14:textId="77777777" w:rsidR="00097C62" w:rsidRPr="00463E45" w:rsidRDefault="00097C62" w:rsidP="001173DF"/>
    <w:p w14:paraId="1A2CB8D7" w14:textId="77777777" w:rsidR="000E69C4" w:rsidRDefault="002E6406" w:rsidP="00AA231C">
      <w:r>
        <w:rPr>
          <w:rFonts w:hint="eastAsia"/>
        </w:rPr>
        <w:t>予算</w:t>
      </w:r>
      <w:r w:rsidR="004E7291">
        <w:rPr>
          <w:rFonts w:hint="eastAsia"/>
        </w:rPr>
        <w:t>措置</w:t>
      </w:r>
    </w:p>
    <w:p w14:paraId="40BBD291" w14:textId="77777777" w:rsidR="00AA231C" w:rsidRDefault="00AA231C" w:rsidP="00095940"/>
    <w:p w14:paraId="0089E2F1" w14:textId="77777777" w:rsidR="00E37FEA" w:rsidRDefault="00D17361" w:rsidP="00095940">
      <w:r>
        <w:rPr>
          <w:rFonts w:hint="eastAsia"/>
        </w:rPr>
        <w:t>従来の広告予算とは別枠</w:t>
      </w:r>
      <w:r w:rsidR="00243A36">
        <w:rPr>
          <w:rFonts w:hint="eastAsia"/>
        </w:rPr>
        <w:t>で</w:t>
      </w:r>
      <w:r w:rsidR="00E37FEA">
        <w:rPr>
          <w:rFonts w:hint="eastAsia"/>
        </w:rPr>
        <w:t>計上する。</w:t>
      </w:r>
    </w:p>
    <w:p w14:paraId="44D3D7FF" w14:textId="77777777" w:rsidR="00E37FEA" w:rsidRDefault="00E37FEA" w:rsidP="00095940">
      <w:r>
        <w:t>・</w:t>
      </w:r>
      <w:r w:rsidR="00D17361">
        <w:rPr>
          <w:rFonts w:hint="eastAsia"/>
        </w:rPr>
        <w:t>初年度</w:t>
      </w:r>
      <w:r w:rsidR="00780F28">
        <w:rPr>
          <w:rFonts w:hint="eastAsia"/>
        </w:rPr>
        <w:t>は制作費</w:t>
      </w:r>
      <w:r w:rsidR="00780F28">
        <w:rPr>
          <w:rFonts w:hint="eastAsia"/>
        </w:rPr>
        <w:t>50</w:t>
      </w:r>
      <w:r w:rsidR="00780F28">
        <w:rPr>
          <w:rFonts w:hint="eastAsia"/>
        </w:rPr>
        <w:t>万円、掲載料</w:t>
      </w:r>
      <w:r>
        <w:rPr>
          <w:rFonts w:hint="eastAsia"/>
        </w:rPr>
        <w:t>1</w:t>
      </w:r>
      <w:r>
        <w:t>5</w:t>
      </w:r>
      <w:r w:rsidR="00780F28">
        <w:rPr>
          <w:rFonts w:hint="eastAsia"/>
        </w:rPr>
        <w:t>0</w:t>
      </w:r>
      <w:r w:rsidR="00780F28">
        <w:rPr>
          <w:rFonts w:hint="eastAsia"/>
        </w:rPr>
        <w:t>万円の計</w:t>
      </w:r>
      <w:r>
        <w:rPr>
          <w:rFonts w:hint="eastAsia"/>
        </w:rPr>
        <w:t>20</w:t>
      </w:r>
      <w:r w:rsidR="00780F28">
        <w:rPr>
          <w:rFonts w:hint="eastAsia"/>
        </w:rPr>
        <w:t>0</w:t>
      </w:r>
      <w:r w:rsidR="00780F28">
        <w:rPr>
          <w:rFonts w:hint="eastAsia"/>
        </w:rPr>
        <w:t>万円</w:t>
      </w:r>
    </w:p>
    <w:p w14:paraId="0E121E11" w14:textId="77777777" w:rsidR="00E37FEA" w:rsidRDefault="00E37FEA" w:rsidP="00095940">
      <w:r>
        <w:rPr>
          <w:rFonts w:hint="eastAsia"/>
        </w:rPr>
        <w:t>・</w:t>
      </w:r>
      <w:r w:rsidR="00D17361">
        <w:rPr>
          <w:rFonts w:hint="eastAsia"/>
        </w:rPr>
        <w:t>次年度</w:t>
      </w:r>
      <w:r w:rsidR="00780F28">
        <w:rPr>
          <w:rFonts w:hint="eastAsia"/>
        </w:rPr>
        <w:t>は制作費</w:t>
      </w:r>
      <w:r>
        <w:rPr>
          <w:rFonts w:hint="eastAsia"/>
        </w:rPr>
        <w:t>3</w:t>
      </w:r>
      <w:r w:rsidR="00780F28">
        <w:rPr>
          <w:rFonts w:hint="eastAsia"/>
        </w:rPr>
        <w:t>0</w:t>
      </w:r>
      <w:r w:rsidR="00780F28">
        <w:rPr>
          <w:rFonts w:hint="eastAsia"/>
        </w:rPr>
        <w:t>万円、掲載料</w:t>
      </w:r>
      <w:r>
        <w:rPr>
          <w:rFonts w:hint="eastAsia"/>
        </w:rPr>
        <w:t>22</w:t>
      </w:r>
      <w:r w:rsidR="00780F28">
        <w:rPr>
          <w:rFonts w:hint="eastAsia"/>
        </w:rPr>
        <w:t>0</w:t>
      </w:r>
      <w:r w:rsidR="00D17361">
        <w:rPr>
          <w:rFonts w:hint="eastAsia"/>
        </w:rPr>
        <w:t>万円</w:t>
      </w:r>
      <w:r w:rsidR="00780F28">
        <w:rPr>
          <w:rFonts w:hint="eastAsia"/>
        </w:rPr>
        <w:t>の計</w:t>
      </w:r>
      <w:r w:rsidR="00780F28">
        <w:rPr>
          <w:rFonts w:hint="eastAsia"/>
        </w:rPr>
        <w:t>250</w:t>
      </w:r>
      <w:r w:rsidR="00780F28">
        <w:rPr>
          <w:rFonts w:hint="eastAsia"/>
        </w:rPr>
        <w:t>万円</w:t>
      </w:r>
    </w:p>
    <w:p w14:paraId="68183B9A" w14:textId="77777777" w:rsidR="00D01B75" w:rsidRDefault="00E37FEA" w:rsidP="00095940">
      <w:r>
        <w:rPr>
          <w:rFonts w:hint="eastAsia"/>
        </w:rPr>
        <w:t>※</w:t>
      </w:r>
      <w:r w:rsidR="00D17361">
        <w:rPr>
          <w:rFonts w:hint="eastAsia"/>
        </w:rPr>
        <w:t>以後は、効果測定に連動させた予算</w:t>
      </w:r>
      <w:r w:rsidR="00780F28">
        <w:rPr>
          <w:rFonts w:hint="eastAsia"/>
        </w:rPr>
        <w:t>措置</w:t>
      </w:r>
      <w:r w:rsidR="00D17361">
        <w:rPr>
          <w:rFonts w:hint="eastAsia"/>
        </w:rPr>
        <w:t>を</w:t>
      </w:r>
      <w:r w:rsidR="00EA33EF">
        <w:rPr>
          <w:rFonts w:hint="eastAsia"/>
        </w:rPr>
        <w:t>講じていく</w:t>
      </w:r>
      <w:r w:rsidR="00D17361">
        <w:rPr>
          <w:rFonts w:hint="eastAsia"/>
        </w:rPr>
        <w:t>。</w:t>
      </w:r>
    </w:p>
    <w:p w14:paraId="04B38374" w14:textId="77777777" w:rsidR="00E37FEA" w:rsidRPr="00AA231C" w:rsidRDefault="00E37FEA" w:rsidP="00095940"/>
    <w:p w14:paraId="75C699F5" w14:textId="77777777" w:rsidR="00D01B75" w:rsidRDefault="00D01B75" w:rsidP="00AA231C">
      <w:r>
        <w:rPr>
          <w:rFonts w:hint="eastAsia"/>
        </w:rPr>
        <w:t>スケジュール</w:t>
      </w:r>
    </w:p>
    <w:p w14:paraId="5F0D3B45" w14:textId="77777777" w:rsidR="00AA231C" w:rsidRDefault="00AA231C" w:rsidP="00D17361"/>
    <w:p w14:paraId="19A7BC3B" w14:textId="77777777" w:rsidR="00D17361" w:rsidRDefault="00D17361" w:rsidP="00D17361">
      <w:r>
        <w:rPr>
          <w:rFonts w:hint="eastAsia"/>
        </w:rPr>
        <w:t>次のようなスケジュールで進める。</w:t>
      </w:r>
    </w:p>
    <w:p w14:paraId="52ECE811" w14:textId="6901008E" w:rsidR="005B0923" w:rsidRDefault="005B0923" w:rsidP="005B0923">
      <w:r>
        <w:rPr>
          <w:rFonts w:hint="eastAsia"/>
        </w:rPr>
        <w:t>・</w:t>
      </w:r>
      <w:r>
        <w:rPr>
          <w:rFonts w:hint="eastAsia"/>
        </w:rPr>
        <w:t>20</w:t>
      </w:r>
      <w:r w:rsidR="00F6253F">
        <w:rPr>
          <w:rFonts w:hint="eastAsia"/>
        </w:rPr>
        <w:t>21</w:t>
      </w:r>
      <w:r>
        <w:rPr>
          <w:rFonts w:hint="eastAsia"/>
        </w:rPr>
        <w:t>年</w:t>
      </w:r>
      <w:r>
        <w:rPr>
          <w:rFonts w:hint="eastAsia"/>
        </w:rPr>
        <w:t>1</w:t>
      </w:r>
      <w:r w:rsidR="00F6253F">
        <w:rPr>
          <w:rFonts w:hint="eastAsia"/>
        </w:rPr>
        <w:t>0</w:t>
      </w:r>
      <w:r>
        <w:rPr>
          <w:rFonts w:hint="eastAsia"/>
        </w:rPr>
        <w:t>～</w:t>
      </w:r>
      <w:r w:rsidR="00F6253F">
        <w:rPr>
          <w:rFonts w:hint="eastAsia"/>
        </w:rPr>
        <w:t>12</w:t>
      </w:r>
      <w:r>
        <w:rPr>
          <w:rFonts w:hint="eastAsia"/>
        </w:rPr>
        <w:t>月：インターネット動画広告の詳細計画立案および制作</w:t>
      </w:r>
    </w:p>
    <w:p w14:paraId="658FBCB3" w14:textId="16B0A2A4" w:rsidR="005B0923" w:rsidRDefault="005B0923" w:rsidP="005B0923">
      <w:r>
        <w:rPr>
          <w:rFonts w:hint="eastAsia"/>
        </w:rPr>
        <w:t>・</w:t>
      </w:r>
      <w:r>
        <w:rPr>
          <w:rFonts w:hint="eastAsia"/>
        </w:rPr>
        <w:t>20</w:t>
      </w:r>
      <w:r w:rsidR="00F6253F">
        <w:rPr>
          <w:rFonts w:hint="eastAsia"/>
        </w:rPr>
        <w:t>22</w:t>
      </w:r>
      <w:r>
        <w:rPr>
          <w:rFonts w:hint="eastAsia"/>
        </w:rPr>
        <w:t>年</w:t>
      </w:r>
      <w:r w:rsidR="00F6253F">
        <w:rPr>
          <w:rFonts w:hint="eastAsia"/>
        </w:rPr>
        <w:t>1</w:t>
      </w:r>
      <w:r>
        <w:rPr>
          <w:rFonts w:hint="eastAsia"/>
        </w:rPr>
        <w:t>月～</w:t>
      </w:r>
      <w:r>
        <w:tab/>
      </w:r>
      <w:r>
        <w:rPr>
          <w:rFonts w:hint="eastAsia"/>
        </w:rPr>
        <w:t>：インターネット動画広告開始および効果測定</w:t>
      </w:r>
    </w:p>
    <w:p w14:paraId="564707C7" w14:textId="77777777" w:rsidR="00AA231C" w:rsidRPr="005B0923" w:rsidRDefault="00AA231C" w:rsidP="0030659C"/>
    <w:p w14:paraId="7E023495" w14:textId="77777777" w:rsidR="00DF60E4" w:rsidRDefault="002E2DE9" w:rsidP="0030659C">
      <w:r>
        <w:rPr>
          <w:rFonts w:hint="eastAsia"/>
        </w:rPr>
        <w:t>以上</w:t>
      </w:r>
    </w:p>
    <w:sectPr w:rsidR="00DF60E4" w:rsidSect="00F6253F">
      <w:footerReference w:type="even" r:id="rId8"/>
      <w:pgSz w:w="11906" w:h="16838" w:code="9"/>
      <w:pgMar w:top="1134" w:right="1701" w:bottom="1134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975A7" w14:textId="77777777" w:rsidR="003A4F9D" w:rsidRDefault="003A4F9D">
      <w:r>
        <w:separator/>
      </w:r>
    </w:p>
  </w:endnote>
  <w:endnote w:type="continuationSeparator" w:id="0">
    <w:p w14:paraId="6C9CD6A0" w14:textId="77777777" w:rsidR="003A4F9D" w:rsidRDefault="003A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481E" w14:textId="77777777" w:rsidR="00577ABF" w:rsidRDefault="00577ABF" w:rsidP="007860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3F5B92" w14:textId="77777777" w:rsidR="00577ABF" w:rsidRDefault="00577A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E1BB" w14:textId="77777777" w:rsidR="003A4F9D" w:rsidRDefault="003A4F9D">
      <w:r>
        <w:separator/>
      </w:r>
    </w:p>
  </w:footnote>
  <w:footnote w:type="continuationSeparator" w:id="0">
    <w:p w14:paraId="2B077677" w14:textId="77777777" w:rsidR="003A4F9D" w:rsidRDefault="003A4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A216B"/>
    <w:multiLevelType w:val="hybridMultilevel"/>
    <w:tmpl w:val="A8D4478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4640324"/>
    <w:multiLevelType w:val="hybridMultilevel"/>
    <w:tmpl w:val="FDC05DF4"/>
    <w:lvl w:ilvl="0" w:tplc="DF50C16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3c3,#06f,#f6c,#ff7c80,#f96,#f30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EF"/>
    <w:rsid w:val="00000668"/>
    <w:rsid w:val="00003035"/>
    <w:rsid w:val="00007B24"/>
    <w:rsid w:val="0001731E"/>
    <w:rsid w:val="00033F5A"/>
    <w:rsid w:val="0007208A"/>
    <w:rsid w:val="00095940"/>
    <w:rsid w:val="00097C62"/>
    <w:rsid w:val="000A40B7"/>
    <w:rsid w:val="000B48A5"/>
    <w:rsid w:val="000E69C4"/>
    <w:rsid w:val="000E748A"/>
    <w:rsid w:val="001173DF"/>
    <w:rsid w:val="001510FB"/>
    <w:rsid w:val="00180129"/>
    <w:rsid w:val="00181DE0"/>
    <w:rsid w:val="001963BD"/>
    <w:rsid w:val="001C37BD"/>
    <w:rsid w:val="00237112"/>
    <w:rsid w:val="00243A36"/>
    <w:rsid w:val="00255F1F"/>
    <w:rsid w:val="00290F96"/>
    <w:rsid w:val="00296001"/>
    <w:rsid w:val="002A7017"/>
    <w:rsid w:val="002C516C"/>
    <w:rsid w:val="002D6B67"/>
    <w:rsid w:val="002E0F49"/>
    <w:rsid w:val="002E11D4"/>
    <w:rsid w:val="002E2C2B"/>
    <w:rsid w:val="002E2DE9"/>
    <w:rsid w:val="002E6406"/>
    <w:rsid w:val="0030305C"/>
    <w:rsid w:val="0030659C"/>
    <w:rsid w:val="00337EB5"/>
    <w:rsid w:val="003666A2"/>
    <w:rsid w:val="00373337"/>
    <w:rsid w:val="003864E8"/>
    <w:rsid w:val="00391711"/>
    <w:rsid w:val="003A4F9D"/>
    <w:rsid w:val="003A5380"/>
    <w:rsid w:val="003C4B8F"/>
    <w:rsid w:val="003D5811"/>
    <w:rsid w:val="0041634E"/>
    <w:rsid w:val="004319A8"/>
    <w:rsid w:val="004551F5"/>
    <w:rsid w:val="00460DD3"/>
    <w:rsid w:val="00461A8A"/>
    <w:rsid w:val="00463E45"/>
    <w:rsid w:val="00482CDB"/>
    <w:rsid w:val="004E7291"/>
    <w:rsid w:val="00505C67"/>
    <w:rsid w:val="005247E1"/>
    <w:rsid w:val="0053281B"/>
    <w:rsid w:val="00560AB0"/>
    <w:rsid w:val="00577ABF"/>
    <w:rsid w:val="00587E29"/>
    <w:rsid w:val="005A542A"/>
    <w:rsid w:val="005B0923"/>
    <w:rsid w:val="005E1407"/>
    <w:rsid w:val="005E5EF3"/>
    <w:rsid w:val="00601A99"/>
    <w:rsid w:val="00615BDE"/>
    <w:rsid w:val="00663310"/>
    <w:rsid w:val="006848CD"/>
    <w:rsid w:val="006A6CFF"/>
    <w:rsid w:val="006C2410"/>
    <w:rsid w:val="006C7A9A"/>
    <w:rsid w:val="0073415A"/>
    <w:rsid w:val="00737BE7"/>
    <w:rsid w:val="0075429C"/>
    <w:rsid w:val="00756582"/>
    <w:rsid w:val="00775EEB"/>
    <w:rsid w:val="00780F28"/>
    <w:rsid w:val="007824E2"/>
    <w:rsid w:val="007860EE"/>
    <w:rsid w:val="00790519"/>
    <w:rsid w:val="00797745"/>
    <w:rsid w:val="007A0CD5"/>
    <w:rsid w:val="00807697"/>
    <w:rsid w:val="008128AA"/>
    <w:rsid w:val="00851972"/>
    <w:rsid w:val="0087197B"/>
    <w:rsid w:val="00890B1E"/>
    <w:rsid w:val="008C1CCB"/>
    <w:rsid w:val="008D62DA"/>
    <w:rsid w:val="008D6691"/>
    <w:rsid w:val="008E55A3"/>
    <w:rsid w:val="009025DD"/>
    <w:rsid w:val="00904AD2"/>
    <w:rsid w:val="00907314"/>
    <w:rsid w:val="009145E7"/>
    <w:rsid w:val="00960BEA"/>
    <w:rsid w:val="009740CA"/>
    <w:rsid w:val="00986BF0"/>
    <w:rsid w:val="009964A9"/>
    <w:rsid w:val="009E1A1C"/>
    <w:rsid w:val="00A15188"/>
    <w:rsid w:val="00A15BEA"/>
    <w:rsid w:val="00A354A2"/>
    <w:rsid w:val="00A50899"/>
    <w:rsid w:val="00A54E65"/>
    <w:rsid w:val="00A66F49"/>
    <w:rsid w:val="00A67BD9"/>
    <w:rsid w:val="00A76701"/>
    <w:rsid w:val="00A83DE9"/>
    <w:rsid w:val="00A901FC"/>
    <w:rsid w:val="00AA231C"/>
    <w:rsid w:val="00AA5485"/>
    <w:rsid w:val="00AC019C"/>
    <w:rsid w:val="00AC7D58"/>
    <w:rsid w:val="00AD05EA"/>
    <w:rsid w:val="00AE2865"/>
    <w:rsid w:val="00AF27DB"/>
    <w:rsid w:val="00AF2FA0"/>
    <w:rsid w:val="00B41421"/>
    <w:rsid w:val="00B449C0"/>
    <w:rsid w:val="00B80B0A"/>
    <w:rsid w:val="00B86101"/>
    <w:rsid w:val="00B87322"/>
    <w:rsid w:val="00B93122"/>
    <w:rsid w:val="00C24401"/>
    <w:rsid w:val="00C445EF"/>
    <w:rsid w:val="00C800B0"/>
    <w:rsid w:val="00C95A50"/>
    <w:rsid w:val="00CA7850"/>
    <w:rsid w:val="00CF1110"/>
    <w:rsid w:val="00CF7599"/>
    <w:rsid w:val="00D01B75"/>
    <w:rsid w:val="00D01EC2"/>
    <w:rsid w:val="00D05BC2"/>
    <w:rsid w:val="00D16823"/>
    <w:rsid w:val="00D16894"/>
    <w:rsid w:val="00D17361"/>
    <w:rsid w:val="00D21892"/>
    <w:rsid w:val="00D33318"/>
    <w:rsid w:val="00D35204"/>
    <w:rsid w:val="00D35329"/>
    <w:rsid w:val="00D40714"/>
    <w:rsid w:val="00DB2E6A"/>
    <w:rsid w:val="00DD6313"/>
    <w:rsid w:val="00DF60E4"/>
    <w:rsid w:val="00E05727"/>
    <w:rsid w:val="00E108DB"/>
    <w:rsid w:val="00E35AF3"/>
    <w:rsid w:val="00E37FEA"/>
    <w:rsid w:val="00E50FA6"/>
    <w:rsid w:val="00E5286F"/>
    <w:rsid w:val="00E631FE"/>
    <w:rsid w:val="00E970F0"/>
    <w:rsid w:val="00EA33EF"/>
    <w:rsid w:val="00EB3A21"/>
    <w:rsid w:val="00EB6B94"/>
    <w:rsid w:val="00EC4736"/>
    <w:rsid w:val="00ED159C"/>
    <w:rsid w:val="00F368FB"/>
    <w:rsid w:val="00F41536"/>
    <w:rsid w:val="00F517D8"/>
    <w:rsid w:val="00F62414"/>
    <w:rsid w:val="00F6253F"/>
    <w:rsid w:val="00F80EA4"/>
    <w:rsid w:val="00F96B03"/>
    <w:rsid w:val="00FB449F"/>
    <w:rsid w:val="00FD1EE3"/>
    <w:rsid w:val="00FE6B15"/>
    <w:rsid w:val="00FF2551"/>
    <w:rsid w:val="00FF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3c3,#06f,#f6c,#ff7c80,#f96,#f30,#eaeaea"/>
    </o:shapedefaults>
    <o:shapelayout v:ext="edit">
      <o:idmap v:ext="edit" data="1"/>
    </o:shapelayout>
  </w:shapeDefaults>
  <w:decimalSymbol w:val="."/>
  <w:listSeparator w:val=","/>
  <w14:docId w14:val="7F0400C1"/>
  <w15:docId w15:val="{F0F68229-CEBA-4D32-8274-FBFD2AAB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6313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rsid w:val="00F80EA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445EF"/>
  </w:style>
  <w:style w:type="paragraph" w:styleId="a4">
    <w:name w:val="Note Heading"/>
    <w:basedOn w:val="a"/>
    <w:next w:val="a"/>
    <w:rsid w:val="00095940"/>
    <w:pPr>
      <w:jc w:val="center"/>
    </w:pPr>
  </w:style>
  <w:style w:type="paragraph" w:styleId="a5">
    <w:name w:val="Closing"/>
    <w:basedOn w:val="a"/>
    <w:rsid w:val="00095940"/>
    <w:pPr>
      <w:jc w:val="right"/>
    </w:pPr>
  </w:style>
  <w:style w:type="paragraph" w:styleId="a6">
    <w:name w:val="footer"/>
    <w:basedOn w:val="a"/>
    <w:rsid w:val="00A901F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901FC"/>
  </w:style>
  <w:style w:type="paragraph" w:styleId="a8">
    <w:name w:val="header"/>
    <w:basedOn w:val="a"/>
    <w:rsid w:val="00A901FC"/>
    <w:pPr>
      <w:tabs>
        <w:tab w:val="center" w:pos="4252"/>
        <w:tab w:val="right" w:pos="8504"/>
      </w:tabs>
      <w:snapToGrid w:val="0"/>
    </w:pPr>
  </w:style>
  <w:style w:type="paragraph" w:customStyle="1" w:styleId="1">
    <w:name w:val="段落1"/>
    <w:rsid w:val="00DD6313"/>
    <w:pPr>
      <w:ind w:firstLineChars="100" w:firstLine="100"/>
    </w:pPr>
    <w:rPr>
      <w:kern w:val="2"/>
      <w:sz w:val="21"/>
    </w:rPr>
  </w:style>
  <w:style w:type="paragraph" w:styleId="a9">
    <w:name w:val="List Paragraph"/>
    <w:basedOn w:val="a"/>
    <w:uiPriority w:val="34"/>
    <w:qFormat/>
    <w:rsid w:val="001510FB"/>
    <w:pPr>
      <w:ind w:leftChars="400" w:left="840"/>
    </w:pPr>
  </w:style>
  <w:style w:type="paragraph" w:customStyle="1" w:styleId="10">
    <w:name w:val="コロン付き箇条書き1"/>
    <w:rsid w:val="00807697"/>
    <w:pPr>
      <w:ind w:left="800" w:hangingChars="800" w:hanging="800"/>
    </w:pPr>
    <w:rPr>
      <w:kern w:val="2"/>
      <w:sz w:val="21"/>
      <w:szCs w:val="21"/>
    </w:rPr>
  </w:style>
  <w:style w:type="paragraph" w:styleId="aa">
    <w:name w:val="Balloon Text"/>
    <w:basedOn w:val="a"/>
    <w:link w:val="ab"/>
    <w:semiHidden/>
    <w:unhideWhenUsed/>
    <w:rsid w:val="005E1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5E140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D3CF1474E69F4EA2CA4C29379A559E" ma:contentTypeVersion="" ma:contentTypeDescription="Create a new document." ma:contentTypeScope="" ma:versionID="52d40d9ae125bd846640c0cc554ccb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81dbc5d3403cce04fdad7854665229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D4D50A-DFFD-42B5-999B-94A77441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D8A9AF-AA74-465D-86EE-3CB85081FE68}"/>
</file>

<file path=customXml/itemProps3.xml><?xml version="1.0" encoding="utf-8"?>
<ds:datastoreItem xmlns:ds="http://schemas.openxmlformats.org/officeDocument/2006/customXml" ds:itemID="{2D8DF20B-4FAB-4FC7-943F-8603EA898440}"/>
</file>

<file path=customXml/itemProps4.xml><?xml version="1.0" encoding="utf-8"?>
<ds:datastoreItem xmlns:ds="http://schemas.openxmlformats.org/officeDocument/2006/customXml" ds:itemID="{9C23B121-D533-4840-B056-E73B7B4305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経営管理部業務連絡第07-010号</vt:lpstr>
      <vt:lpstr>経営管理部業務連絡第07-010号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2008-01-16T04:53:00Z</cp:lastPrinted>
  <dcterms:created xsi:type="dcterms:W3CDTF">2015-09-07T01:22:00Z</dcterms:created>
  <dcterms:modified xsi:type="dcterms:W3CDTF">2021-07-26T03:58:00Z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0x01010058D3CF1474E69F4EA2CA4C29379A559E</vt:lpwstr>
  </property>
</Properties>
</file>