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B96D47" w:rsidRDefault="004E5990" w:rsidP="00B96D47">
      <w:pPr>
        <w:pStyle w:val="1"/>
      </w:pPr>
      <w:r w:rsidRPr="006435C5">
        <w:t>情報セキュリティ管理</w:t>
      </w:r>
    </w:p>
    <w:p w14:paraId="11DFEF52" w14:textId="71298445" w:rsidR="004E5990" w:rsidRDefault="004E5990" w:rsidP="004E5990">
      <w:r>
        <w:rPr>
          <w:rFonts w:hint="eastAsia"/>
        </w:rPr>
        <w:t>企業などでは、個人情報や機密情報などの</w:t>
      </w:r>
      <w:r w:rsidR="002F6E1E">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AE338C" w:rsidRDefault="004E5990" w:rsidP="00B96D47">
      <w:pPr>
        <w:pStyle w:val="2"/>
      </w:pPr>
      <w:r w:rsidRPr="00AE338C">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02ACE13C">
            <wp:extent cx="6153150" cy="2339975"/>
            <wp:effectExtent l="0" t="0" r="1905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1522DAC" w14:textId="77777777" w:rsidR="004E5990" w:rsidRPr="0069282F" w:rsidRDefault="004E5990" w:rsidP="002C169B">
      <w:pPr>
        <w:pStyle w:val="2"/>
      </w:pPr>
      <w:r w:rsidRPr="0069282F">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77777777"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5000" w:type="pct"/>
        <w:tblLook w:val="04A0" w:firstRow="1" w:lastRow="0" w:firstColumn="1" w:lastColumn="0" w:noHBand="0" w:noVBand="1"/>
      </w:tblPr>
      <w:tblGrid>
        <w:gridCol w:w="1295"/>
        <w:gridCol w:w="8441"/>
      </w:tblGrid>
      <w:tr w:rsidR="004E5990" w:rsidRPr="00AE338C" w14:paraId="09376E4D" w14:textId="77777777" w:rsidTr="00AE338C">
        <w:tc>
          <w:tcPr>
            <w:tcW w:w="665" w:type="pct"/>
            <w:shd w:val="clear" w:color="auto" w:fill="EDEDED"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EDEDED"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2C169B">
      <w:pPr>
        <w:pStyle w:val="2"/>
      </w:pPr>
      <w:r>
        <w:t>情報セキュリティマネジメントの要素</w:t>
      </w:r>
    </w:p>
    <w:p w14:paraId="3E7BCFA1" w14:textId="60D9BDD1" w:rsidR="004E5990" w:rsidRDefault="004E5990" w:rsidP="004E5990">
      <w:r>
        <w:rPr>
          <w:rFonts w:hint="eastAsia"/>
        </w:rPr>
        <w:t>「情報セキュリティマネジメント」とは、情報資産に対する</w:t>
      </w:r>
      <w:r w:rsidR="002F6E1E">
        <w:rPr>
          <w:rFonts w:hint="eastAsia"/>
        </w:rPr>
        <w:t>様々な</w:t>
      </w:r>
      <w:r>
        <w:rPr>
          <w:rFonts w:hint="eastAsia"/>
        </w:rPr>
        <w:t>脅威を防止し、「機密性」、「完全性」、「可用性」を確保するものです。この</w:t>
      </w:r>
      <w:r>
        <w:t>3つの要素をバランスよく持ち合わせることが求められます。</w:t>
      </w:r>
    </w:p>
    <w:tbl>
      <w:tblPr>
        <w:tblStyle w:val="a3"/>
        <w:tblW w:w="5000" w:type="pct"/>
        <w:tblLook w:val="04A0" w:firstRow="1" w:lastRow="0" w:firstColumn="1" w:lastColumn="0" w:noHBand="0" w:noVBand="1"/>
      </w:tblPr>
      <w:tblGrid>
        <w:gridCol w:w="2757"/>
        <w:gridCol w:w="6979"/>
      </w:tblGrid>
      <w:tr w:rsidR="004E5990" w:rsidRPr="00AE338C" w14:paraId="5C9059D8" w14:textId="77777777" w:rsidTr="00AE338C">
        <w:tc>
          <w:tcPr>
            <w:tcW w:w="1416" w:type="pct"/>
            <w:shd w:val="clear" w:color="auto" w:fill="EDEDED"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EDEDED"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6E4B599A"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w:t>
      </w:r>
      <w:r w:rsidR="005F71DF">
        <w:rPr>
          <w:rFonts w:hint="eastAsia"/>
          <w:sz w:val="20"/>
        </w:rPr>
        <w:t>ることができ</w:t>
      </w:r>
      <w:r w:rsidRPr="00E70204">
        <w:rPr>
          <w:sz w:val="20"/>
        </w:rPr>
        <w:t>る「責任追跡性（Accountability）」、動作と結果に整合性がある「信頼性（Reliability）」を加えて定義している。</w:t>
      </w:r>
    </w:p>
    <w:p w14:paraId="251CFBD4" w14:textId="77777777" w:rsidR="004E5990" w:rsidRDefault="004E5990" w:rsidP="002C169B">
      <w:pPr>
        <w:pStyle w:val="2"/>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公開情報と非公開情報</w:t>
      </w:r>
    </w:p>
    <w:p w14:paraId="4690B85F" w14:textId="26439A1B"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w:t>
      </w:r>
      <w:bookmarkStart w:id="0" w:name="_GoBack"/>
      <w:bookmarkEnd w:id="0"/>
      <w:r w:rsidRPr="00E70204">
        <w:rPr>
          <w:sz w:val="20"/>
        </w:rPr>
        <w:t>、一般に公開している情報や、公開しても問題のない情報のこと。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77777777"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5000" w:type="pct"/>
        <w:tblLook w:val="04A0" w:firstRow="1" w:lastRow="0" w:firstColumn="1" w:lastColumn="0" w:noHBand="0" w:noVBand="1"/>
      </w:tblPr>
      <w:tblGrid>
        <w:gridCol w:w="2432"/>
        <w:gridCol w:w="1624"/>
        <w:gridCol w:w="5680"/>
      </w:tblGrid>
      <w:tr w:rsidR="00D80237" w:rsidRPr="00AE338C" w14:paraId="3587DAF4" w14:textId="77777777" w:rsidTr="00480FA5">
        <w:trPr>
          <w:tblHeader/>
        </w:trPr>
        <w:tc>
          <w:tcPr>
            <w:tcW w:w="2083" w:type="pct"/>
            <w:gridSpan w:val="2"/>
            <w:shd w:val="clear" w:color="auto" w:fill="EDEDED"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EDEDED"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「リスク最適化」とは、リスクの大きさを小さくすること。</w:t>
      </w:r>
    </w:p>
    <w:p w14:paraId="7BF01BA3" w14:textId="77777777" w:rsidR="004E5990" w:rsidRDefault="004E5990" w:rsidP="002C169B">
      <w:pPr>
        <w:pStyle w:val="2"/>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C169B">
      <w:pPr>
        <w:pStyle w:val="2"/>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w:t>
      </w:r>
      <w:r>
        <w:lastRenderedPageBreak/>
        <w:t>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C169B">
      <w:pPr>
        <w:pStyle w:val="2"/>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230FC915" w14:textId="4B833C80" w:rsidR="00FA124B" w:rsidRPr="0069282F" w:rsidRDefault="00EF40D8" w:rsidP="0069282F">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FA124B" w:rsidRPr="0069282F" w:rsidSect="00AE338C">
      <w:footerReference w:type="default" r:id="rId2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AAD63" w14:textId="77777777" w:rsidR="00436A1D" w:rsidRDefault="00436A1D" w:rsidP="0007422A">
      <w:r>
        <w:separator/>
      </w:r>
    </w:p>
  </w:endnote>
  <w:endnote w:type="continuationSeparator" w:id="0">
    <w:p w14:paraId="748177BF" w14:textId="77777777" w:rsidR="00436A1D" w:rsidRDefault="00436A1D"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p w14:paraId="67B304F7" w14:textId="77777777"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3D77B" w14:textId="77777777" w:rsidR="00436A1D" w:rsidRDefault="00436A1D" w:rsidP="0007422A">
      <w:r>
        <w:separator/>
      </w:r>
    </w:p>
  </w:footnote>
  <w:footnote w:type="continuationSeparator" w:id="0">
    <w:p w14:paraId="27A991A8" w14:textId="77777777" w:rsidR="00436A1D" w:rsidRDefault="00436A1D"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375C3D94"/>
    <w:lvl w:ilvl="0">
      <w:start w:val="1"/>
      <w:numFmt w:val="decimal"/>
      <w:lvlText w:val="%1."/>
      <w:lvlJc w:val="left"/>
      <w:pPr>
        <w:ind w:left="425" w:hanging="425"/>
      </w:pPr>
      <w:rPr>
        <w:rFonts w:hint="eastAsia"/>
      </w:rPr>
    </w:lvl>
    <w:lvl w:ilvl="1">
      <w:start w:val="1"/>
      <w:numFmt w:val="decimalEnclosedCircle"/>
      <w:pStyle w:val="2"/>
      <w:lvlText w:val="%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1F30A6"/>
    <w:rsid w:val="002C169B"/>
    <w:rsid w:val="002F6E1E"/>
    <w:rsid w:val="00302B05"/>
    <w:rsid w:val="003077A1"/>
    <w:rsid w:val="00315138"/>
    <w:rsid w:val="003D1514"/>
    <w:rsid w:val="004000F0"/>
    <w:rsid w:val="00421D20"/>
    <w:rsid w:val="00436A1D"/>
    <w:rsid w:val="00451DBB"/>
    <w:rsid w:val="00480FA5"/>
    <w:rsid w:val="004E5990"/>
    <w:rsid w:val="004F39FC"/>
    <w:rsid w:val="00567980"/>
    <w:rsid w:val="005A4B52"/>
    <w:rsid w:val="005F71DF"/>
    <w:rsid w:val="006435C5"/>
    <w:rsid w:val="00647E39"/>
    <w:rsid w:val="0069282F"/>
    <w:rsid w:val="00746276"/>
    <w:rsid w:val="0076261C"/>
    <w:rsid w:val="007737E0"/>
    <w:rsid w:val="00883183"/>
    <w:rsid w:val="009115B4"/>
    <w:rsid w:val="009523E5"/>
    <w:rsid w:val="00A30D68"/>
    <w:rsid w:val="00AA3DFA"/>
    <w:rsid w:val="00AD5948"/>
    <w:rsid w:val="00AE2874"/>
    <w:rsid w:val="00AE338C"/>
    <w:rsid w:val="00B81A51"/>
    <w:rsid w:val="00B91963"/>
    <w:rsid w:val="00B91B69"/>
    <w:rsid w:val="00B96D47"/>
    <w:rsid w:val="00BF3A3F"/>
    <w:rsid w:val="00C21932"/>
    <w:rsid w:val="00C84ED6"/>
    <w:rsid w:val="00C9443D"/>
    <w:rsid w:val="00CA29AB"/>
    <w:rsid w:val="00D80237"/>
    <w:rsid w:val="00D92A0C"/>
    <w:rsid w:val="00DD7073"/>
    <w:rsid w:val="00E45A21"/>
    <w:rsid w:val="00E70204"/>
    <w:rsid w:val="00EC188C"/>
    <w:rsid w:val="00EF40D8"/>
    <w:rsid w:val="00EF57D7"/>
    <w:rsid w:val="00F6195D"/>
    <w:rsid w:val="00FA124B"/>
    <w:rsid w:val="00FA6446"/>
    <w:rsid w:val="00FE4FA5"/>
    <w:rsid w:val="00FF0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96D47"/>
    <w:pPr>
      <w:keepNext/>
      <w:shd w:val="clear" w:color="auto" w:fill="385623" w:themeFill="accent6"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C169B"/>
    <w:pPr>
      <w:keepNext/>
      <w:numPr>
        <w:ilvl w:val="1"/>
        <w:numId w:val="3"/>
      </w:numPr>
      <w:shd w:val="clear" w:color="auto" w:fill="A8D08D" w:themeFill="accent6" w:themeFillTint="99"/>
      <w:spacing w:before="360" w:afterLines="50" w:after="180"/>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96D47"/>
    <w:rPr>
      <w:rFonts w:asciiTheme="majorHAnsi" w:eastAsiaTheme="majorEastAsia" w:hAnsiTheme="majorHAnsi" w:cstheme="majorBidi"/>
      <w:b/>
      <w:color w:val="FFFFFF" w:themeColor="background1"/>
      <w:sz w:val="32"/>
      <w:szCs w:val="24"/>
      <w:shd w:val="clear" w:color="auto" w:fill="385623" w:themeFill="accent6" w:themeFillShade="80"/>
    </w:rPr>
  </w:style>
  <w:style w:type="character" w:customStyle="1" w:styleId="20">
    <w:name w:val="見出し 2 (文字)"/>
    <w:basedOn w:val="a0"/>
    <w:link w:val="2"/>
    <w:uiPriority w:val="9"/>
    <w:rsid w:val="002C169B"/>
    <w:rPr>
      <w:rFonts w:asciiTheme="majorEastAsia" w:eastAsiaTheme="majorEastAsia" w:hAnsiTheme="majorEastAsia" w:cstheme="majorBidi"/>
      <w:b/>
      <w:bCs/>
      <w:sz w:val="28"/>
      <w:szCs w:val="24"/>
      <w:shd w:val="clear" w:color="auto" w:fill="A8D08D" w:themeFill="accent6"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187412"/>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187412"/>
        <a:ext cx="6153149" cy="952875"/>
      </dsp:txXfrm>
    </dsp:sp>
    <dsp:sp modelId="{A8BC996B-A72A-4A3F-BD6A-38745A031F63}">
      <dsp:nvSpPr>
        <dsp:cNvPr id="0" name=""/>
        <dsp:cNvSpPr/>
      </dsp:nvSpPr>
      <dsp:spPr>
        <a:xfrm>
          <a:off x="307657" y="25052"/>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3509" y="40904"/>
        <a:ext cx="4275501" cy="293016"/>
      </dsp:txXfrm>
    </dsp:sp>
    <dsp:sp modelId="{DD2CC925-65BE-4350-94EF-5ADC0F619C74}">
      <dsp:nvSpPr>
        <dsp:cNvPr id="0" name=""/>
        <dsp:cNvSpPr/>
      </dsp:nvSpPr>
      <dsp:spPr>
        <a:xfrm>
          <a:off x="0" y="1362047"/>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362047"/>
        <a:ext cx="6153149" cy="952875"/>
      </dsp:txXfrm>
    </dsp:sp>
    <dsp:sp modelId="{7181B64D-84AF-4308-A1E5-31FA6B37FEF4}">
      <dsp:nvSpPr>
        <dsp:cNvPr id="0" name=""/>
        <dsp:cNvSpPr/>
      </dsp:nvSpPr>
      <dsp:spPr>
        <a:xfrm>
          <a:off x="307657" y="1199687"/>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3509" y="1215539"/>
        <a:ext cx="4275501"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222CA-B276-440E-88A2-E777F611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557</Words>
  <Characters>3177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2019-08-29T04:42:00Z</dcterms:created>
  <dcterms:modified xsi:type="dcterms:W3CDTF">2019-11-12T06:58:00Z</dcterms:modified>
</cp:coreProperties>
</file>