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0992" w:rsidRDefault="004F4DCE" w:rsidP="00EB0992">
      <w:pPr>
        <w:jc w:val="right"/>
      </w:pPr>
      <w:bookmarkStart w:id="0" w:name="_GoBack"/>
      <w:bookmarkEnd w:id="0"/>
      <w:r>
        <w:rPr>
          <w:rFonts w:hint="eastAsia"/>
        </w:rPr>
        <w:t>研修２１－６３２８</w:t>
      </w:r>
    </w:p>
    <w:p w:rsidR="00EB0992" w:rsidRDefault="004F4DCE" w:rsidP="00EB0992">
      <w:pPr>
        <w:jc w:val="right"/>
      </w:pPr>
      <w:r>
        <w:rPr>
          <w:rFonts w:hint="eastAsia"/>
        </w:rPr>
        <w:t>２０２１年６月１日</w:t>
      </w:r>
    </w:p>
    <w:p w:rsidR="00EB0992" w:rsidRDefault="00EB0992" w:rsidP="00EB0992"/>
    <w:p w:rsidR="00EB0992" w:rsidRDefault="004F4DCE" w:rsidP="00EB0992">
      <w:r>
        <w:rPr>
          <w:rFonts w:hint="eastAsia"/>
        </w:rPr>
        <w:t>営業部員各位</w:t>
      </w:r>
    </w:p>
    <w:p w:rsidR="00EB0992" w:rsidRDefault="00EB0992" w:rsidP="00EB0992"/>
    <w:p w:rsidR="00EB0992" w:rsidRDefault="004F4DCE" w:rsidP="00EB0992">
      <w:pPr>
        <w:jc w:val="right"/>
      </w:pPr>
      <w:r>
        <w:rPr>
          <w:rFonts w:hint="eastAsia"/>
        </w:rPr>
        <w:t>人事部教育研修課長　荒井薫</w:t>
      </w:r>
    </w:p>
    <w:p w:rsidR="00EB0992" w:rsidRDefault="00EB0992" w:rsidP="00EB0992"/>
    <w:p w:rsidR="00EB0992" w:rsidRPr="00582DEB" w:rsidRDefault="004F4DCE" w:rsidP="00EB0992">
      <w:pPr>
        <w:jc w:val="center"/>
        <w:rPr>
          <w:sz w:val="28"/>
          <w:szCs w:val="28"/>
        </w:rPr>
      </w:pPr>
      <w:r>
        <w:rPr>
          <w:rFonts w:hint="eastAsia"/>
          <w:sz w:val="28"/>
          <w:szCs w:val="28"/>
        </w:rPr>
        <w:t>営業コミュニケーションスキル向上研修通知</w:t>
      </w:r>
    </w:p>
    <w:p w:rsidR="00EB0992" w:rsidRDefault="00EB0992" w:rsidP="00EB0992"/>
    <w:p w:rsidR="00EB0992" w:rsidRDefault="004F4DCE" w:rsidP="00EB0992">
      <w:pPr>
        <w:ind w:firstLineChars="100" w:firstLine="210"/>
      </w:pPr>
      <w:r>
        <w:rPr>
          <w:rFonts w:hint="eastAsia"/>
        </w:rPr>
        <w:t>変化の激しい社会で、新しい時代に即した営業スタイルを目指し、コミュニケーションスキル向上の研修を企画しました。４回に渡り、ロジカルに考え、個々のお客様に合わせたご提案を実施するためのスキルを身に付けられるよう、カリキュラムを構成しています。データ分析とデータ活用も加えています。主に入社２年目から５年目の若手を対象としていますが、それ以外の方も希望があれば受講を検討します。</w:t>
      </w:r>
    </w:p>
    <w:p w:rsidR="00EB0992" w:rsidRDefault="004F4DCE" w:rsidP="00EB0992">
      <w:pPr>
        <w:ind w:firstLineChars="100" w:firstLine="210"/>
      </w:pPr>
      <w:r>
        <w:rPr>
          <w:rFonts w:hint="eastAsia"/>
        </w:rPr>
        <w:t>希望者は、所属の上長に相談のうえ、社内研修システム申込フォームを使い、６月８日（火）までに申請してください。定員を超えた場合は、教育研修課で調整し、受講者に連絡いたします。</w:t>
      </w:r>
    </w:p>
    <w:p w:rsidR="00EB0992" w:rsidRDefault="00EB0992" w:rsidP="00EB0992"/>
    <w:p w:rsidR="00EB0992" w:rsidRDefault="004F4DCE" w:rsidP="00EB0992">
      <w:pPr>
        <w:jc w:val="center"/>
      </w:pPr>
      <w:r>
        <w:rPr>
          <w:rFonts w:hint="eastAsia"/>
        </w:rPr>
        <w:t>記</w:t>
      </w:r>
    </w:p>
    <w:p w:rsidR="00EB0992" w:rsidRDefault="00EB0992" w:rsidP="00EB0992"/>
    <w:p w:rsidR="00EB0992" w:rsidRDefault="004F4DCE" w:rsidP="00376CB4">
      <w:pPr>
        <w:ind w:leftChars="100" w:left="210"/>
      </w:pPr>
      <w:r>
        <w:rPr>
          <w:rFonts w:hint="eastAsia"/>
        </w:rPr>
        <w:t>１．日　程：２０２１年６月２２日（火）～７月１３日（火）（全４回）</w:t>
      </w:r>
    </w:p>
    <w:p w:rsidR="00EB0992" w:rsidRDefault="004F4DCE" w:rsidP="00EB0992">
      <w:pPr>
        <w:ind w:leftChars="700" w:left="1470"/>
      </w:pPr>
      <w:r>
        <w:rPr>
          <w:rFonts w:hint="eastAsia"/>
        </w:rPr>
        <w:t>各回　１６：００～１８：００</w:t>
      </w:r>
    </w:p>
    <w:p w:rsidR="00EB0992" w:rsidRDefault="00EB0992" w:rsidP="00EB0992"/>
    <w:p w:rsidR="00EB0992" w:rsidRDefault="004F4DCE" w:rsidP="00376CB4">
      <w:pPr>
        <w:ind w:leftChars="100" w:left="210"/>
      </w:pPr>
      <w:r>
        <w:rPr>
          <w:rFonts w:hint="eastAsia"/>
        </w:rPr>
        <w:t>２．場　所：新館５階　研修室Ａ</w:t>
      </w:r>
    </w:p>
    <w:p w:rsidR="00EB0992" w:rsidRDefault="00EB0992" w:rsidP="00EB0992"/>
    <w:p w:rsidR="00EB0992" w:rsidRDefault="004F4DCE" w:rsidP="00376CB4">
      <w:pPr>
        <w:ind w:leftChars="100" w:left="210"/>
      </w:pPr>
      <w:r>
        <w:rPr>
          <w:rFonts w:hint="eastAsia"/>
        </w:rPr>
        <w:t>３．スケジュールとカリキュラム</w:t>
      </w:r>
    </w:p>
    <w:tbl>
      <w:tblPr>
        <w:tblStyle w:val="a3"/>
        <w:tblW w:w="8078" w:type="dxa"/>
        <w:tblInd w:w="42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92"/>
        <w:gridCol w:w="1984"/>
        <w:gridCol w:w="5102"/>
      </w:tblGrid>
      <w:tr w:rsidR="00EB0992" w:rsidRPr="00EB0992" w:rsidTr="00A32753">
        <w:tc>
          <w:tcPr>
            <w:tcW w:w="992" w:type="dxa"/>
          </w:tcPr>
          <w:p w:rsidR="00EB0992" w:rsidRPr="00EB0992" w:rsidRDefault="00EB0992" w:rsidP="00865CBB"/>
        </w:tc>
        <w:tc>
          <w:tcPr>
            <w:tcW w:w="1984" w:type="dxa"/>
          </w:tcPr>
          <w:p w:rsidR="00EB0992" w:rsidRPr="00EB0992" w:rsidRDefault="004F4DCE" w:rsidP="00EB0992">
            <w:pPr>
              <w:jc w:val="center"/>
            </w:pPr>
            <w:r w:rsidRPr="00EB0992">
              <w:rPr>
                <w:rFonts w:hint="eastAsia"/>
              </w:rPr>
              <w:t>日　　程</w:t>
            </w:r>
          </w:p>
        </w:tc>
        <w:tc>
          <w:tcPr>
            <w:tcW w:w="5102" w:type="dxa"/>
          </w:tcPr>
          <w:p w:rsidR="00EB0992" w:rsidRPr="00EB0992" w:rsidRDefault="004F4DCE" w:rsidP="00EB0992">
            <w:pPr>
              <w:jc w:val="center"/>
            </w:pPr>
            <w:r w:rsidRPr="00EB0992">
              <w:rPr>
                <w:rFonts w:hint="eastAsia"/>
              </w:rPr>
              <w:t>内　　　容</w:t>
            </w:r>
          </w:p>
        </w:tc>
      </w:tr>
      <w:tr w:rsidR="00EB0992" w:rsidRPr="00EB0992" w:rsidTr="00A32753">
        <w:tc>
          <w:tcPr>
            <w:tcW w:w="992" w:type="dxa"/>
            <w:vMerge w:val="restart"/>
            <w:vAlign w:val="center"/>
          </w:tcPr>
          <w:p w:rsidR="00EB0992" w:rsidRPr="00EB0992" w:rsidRDefault="004F4DCE" w:rsidP="00A32753">
            <w:pPr>
              <w:jc w:val="center"/>
            </w:pPr>
            <w:r w:rsidRPr="00EB0992">
              <w:rPr>
                <w:rFonts w:hint="eastAsia"/>
              </w:rPr>
              <w:t>第１回</w:t>
            </w:r>
          </w:p>
        </w:tc>
        <w:tc>
          <w:tcPr>
            <w:tcW w:w="1984" w:type="dxa"/>
            <w:vMerge w:val="restart"/>
            <w:vAlign w:val="center"/>
          </w:tcPr>
          <w:p w:rsidR="00EB0992" w:rsidRPr="00EB0992" w:rsidRDefault="004F4DCE" w:rsidP="00EB0992">
            <w:pPr>
              <w:jc w:val="center"/>
            </w:pPr>
            <w:r w:rsidRPr="00EB0992">
              <w:rPr>
                <w:rFonts w:hint="eastAsia"/>
              </w:rPr>
              <w:t>６月</w:t>
            </w:r>
            <w:r>
              <w:rPr>
                <w:rFonts w:hint="eastAsia"/>
              </w:rPr>
              <w:t>２</w:t>
            </w:r>
            <w:r w:rsidRPr="00EB0992">
              <w:rPr>
                <w:rFonts w:hint="eastAsia"/>
              </w:rPr>
              <w:t>２日（</w:t>
            </w:r>
            <w:r>
              <w:rPr>
                <w:rFonts w:hint="eastAsia"/>
              </w:rPr>
              <w:t>火</w:t>
            </w:r>
            <w:r w:rsidRPr="00EB0992">
              <w:rPr>
                <w:rFonts w:hint="eastAsia"/>
              </w:rPr>
              <w:t>）</w:t>
            </w:r>
          </w:p>
        </w:tc>
        <w:tc>
          <w:tcPr>
            <w:tcW w:w="5102" w:type="dxa"/>
          </w:tcPr>
          <w:p w:rsidR="00EB0992" w:rsidRPr="00EB0992" w:rsidRDefault="004F4DCE" w:rsidP="00865CBB">
            <w:r w:rsidRPr="00EB0992">
              <w:rPr>
                <w:rFonts w:hint="eastAsia"/>
              </w:rPr>
              <w:t>ガイダンス</w:t>
            </w:r>
          </w:p>
        </w:tc>
      </w:tr>
      <w:tr w:rsidR="00EB0992" w:rsidRPr="00EB0992" w:rsidTr="00A32753">
        <w:tc>
          <w:tcPr>
            <w:tcW w:w="992" w:type="dxa"/>
            <w:vMerge/>
            <w:vAlign w:val="center"/>
          </w:tcPr>
          <w:p w:rsidR="00EB0992" w:rsidRPr="00EB0992" w:rsidRDefault="00EB0992" w:rsidP="00A32753">
            <w:pPr>
              <w:jc w:val="center"/>
            </w:pPr>
          </w:p>
        </w:tc>
        <w:tc>
          <w:tcPr>
            <w:tcW w:w="1984" w:type="dxa"/>
            <w:vMerge/>
          </w:tcPr>
          <w:p w:rsidR="00EB0992" w:rsidRPr="00EB0992" w:rsidRDefault="00EB0992" w:rsidP="00865CBB"/>
        </w:tc>
        <w:tc>
          <w:tcPr>
            <w:tcW w:w="5102" w:type="dxa"/>
          </w:tcPr>
          <w:p w:rsidR="00EB0992" w:rsidRPr="00EB0992" w:rsidRDefault="004F4DCE" w:rsidP="00865CBB">
            <w:r>
              <w:rPr>
                <w:rFonts w:hint="eastAsia"/>
              </w:rPr>
              <w:t>新時代の営業スタイルとコミュニケーションスキル</w:t>
            </w:r>
          </w:p>
        </w:tc>
      </w:tr>
      <w:tr w:rsidR="00EB0992" w:rsidRPr="00EB0992" w:rsidTr="00A32753">
        <w:tc>
          <w:tcPr>
            <w:tcW w:w="992" w:type="dxa"/>
            <w:vMerge/>
            <w:vAlign w:val="center"/>
          </w:tcPr>
          <w:p w:rsidR="00EB0992" w:rsidRPr="00EB0992" w:rsidRDefault="00EB0992" w:rsidP="00A32753">
            <w:pPr>
              <w:jc w:val="center"/>
            </w:pPr>
          </w:p>
        </w:tc>
        <w:tc>
          <w:tcPr>
            <w:tcW w:w="1984" w:type="dxa"/>
            <w:vMerge/>
          </w:tcPr>
          <w:p w:rsidR="00EB0992" w:rsidRPr="00EB0992" w:rsidRDefault="00EB0992" w:rsidP="00865CBB"/>
        </w:tc>
        <w:tc>
          <w:tcPr>
            <w:tcW w:w="5102" w:type="dxa"/>
          </w:tcPr>
          <w:p w:rsidR="00EB0992" w:rsidRPr="00EB0992" w:rsidRDefault="004F4DCE" w:rsidP="00865CBB">
            <w:r>
              <w:rPr>
                <w:rFonts w:hint="eastAsia"/>
              </w:rPr>
              <w:t>ロジカルシンキングと提案</w:t>
            </w:r>
          </w:p>
        </w:tc>
      </w:tr>
      <w:tr w:rsidR="00DB5940" w:rsidRPr="00EB0992" w:rsidTr="00A32753">
        <w:tc>
          <w:tcPr>
            <w:tcW w:w="992" w:type="dxa"/>
            <w:vMerge w:val="restart"/>
            <w:vAlign w:val="center"/>
          </w:tcPr>
          <w:p w:rsidR="00DB5940" w:rsidRPr="00EB0992" w:rsidRDefault="004F4DCE" w:rsidP="00A32753">
            <w:pPr>
              <w:jc w:val="center"/>
            </w:pPr>
            <w:r>
              <w:rPr>
                <w:rFonts w:hint="eastAsia"/>
              </w:rPr>
              <w:t>第２回</w:t>
            </w:r>
          </w:p>
        </w:tc>
        <w:tc>
          <w:tcPr>
            <w:tcW w:w="1984" w:type="dxa"/>
            <w:vMerge w:val="restart"/>
            <w:vAlign w:val="center"/>
          </w:tcPr>
          <w:p w:rsidR="00DB5940" w:rsidRPr="00EB0992" w:rsidRDefault="004F4DCE" w:rsidP="00EB0992">
            <w:pPr>
              <w:jc w:val="center"/>
            </w:pPr>
            <w:r>
              <w:rPr>
                <w:rFonts w:hint="eastAsia"/>
              </w:rPr>
              <w:t>６月２９日（火）</w:t>
            </w:r>
          </w:p>
        </w:tc>
        <w:tc>
          <w:tcPr>
            <w:tcW w:w="5102" w:type="dxa"/>
          </w:tcPr>
          <w:p w:rsidR="00DB5940" w:rsidRPr="00EB0992" w:rsidRDefault="004F4DCE" w:rsidP="00865CBB">
            <w:r>
              <w:rPr>
                <w:rFonts w:hint="eastAsia"/>
              </w:rPr>
              <w:t>データ活用の概要</w:t>
            </w:r>
          </w:p>
        </w:tc>
      </w:tr>
      <w:tr w:rsidR="00DB5940" w:rsidRPr="00EB0992" w:rsidTr="00A32753">
        <w:tc>
          <w:tcPr>
            <w:tcW w:w="992" w:type="dxa"/>
            <w:vMerge/>
            <w:vAlign w:val="center"/>
          </w:tcPr>
          <w:p w:rsidR="00DB5940" w:rsidRPr="00EB0992" w:rsidRDefault="00DB5940" w:rsidP="00A32753">
            <w:pPr>
              <w:jc w:val="center"/>
            </w:pPr>
          </w:p>
        </w:tc>
        <w:tc>
          <w:tcPr>
            <w:tcW w:w="1984" w:type="dxa"/>
            <w:vMerge/>
            <w:vAlign w:val="center"/>
          </w:tcPr>
          <w:p w:rsidR="00DB5940" w:rsidRPr="00EB0992" w:rsidRDefault="00DB5940" w:rsidP="00EB0992">
            <w:pPr>
              <w:jc w:val="center"/>
            </w:pPr>
          </w:p>
        </w:tc>
        <w:tc>
          <w:tcPr>
            <w:tcW w:w="5102" w:type="dxa"/>
          </w:tcPr>
          <w:p w:rsidR="00DB5940" w:rsidRPr="00EB0992" w:rsidRDefault="004F4DCE" w:rsidP="00865CBB">
            <w:r>
              <w:rPr>
                <w:rFonts w:hint="eastAsia"/>
              </w:rPr>
              <w:t>営業支援ツールとデータ利用</w:t>
            </w:r>
          </w:p>
        </w:tc>
      </w:tr>
      <w:tr w:rsidR="00DB5940" w:rsidRPr="00EB0992" w:rsidTr="00A32753">
        <w:tc>
          <w:tcPr>
            <w:tcW w:w="992" w:type="dxa"/>
            <w:vMerge/>
            <w:vAlign w:val="center"/>
          </w:tcPr>
          <w:p w:rsidR="00DB5940" w:rsidRPr="00EB0992" w:rsidRDefault="00DB5940" w:rsidP="00A32753">
            <w:pPr>
              <w:jc w:val="center"/>
            </w:pPr>
          </w:p>
        </w:tc>
        <w:tc>
          <w:tcPr>
            <w:tcW w:w="1984" w:type="dxa"/>
            <w:vMerge/>
            <w:vAlign w:val="center"/>
          </w:tcPr>
          <w:p w:rsidR="00DB5940" w:rsidRPr="00EB0992" w:rsidRDefault="00DB5940" w:rsidP="00EB0992">
            <w:pPr>
              <w:jc w:val="center"/>
            </w:pPr>
          </w:p>
        </w:tc>
        <w:tc>
          <w:tcPr>
            <w:tcW w:w="5102" w:type="dxa"/>
          </w:tcPr>
          <w:p w:rsidR="00DB5940" w:rsidRPr="00EB0992" w:rsidRDefault="004F4DCE" w:rsidP="00865CBB">
            <w:r>
              <w:rPr>
                <w:rFonts w:hint="eastAsia"/>
              </w:rPr>
              <w:t>データ分析とグラフ化</w:t>
            </w:r>
          </w:p>
        </w:tc>
      </w:tr>
      <w:tr w:rsidR="00EB0992" w:rsidRPr="00EB0992" w:rsidTr="00A32753">
        <w:tc>
          <w:tcPr>
            <w:tcW w:w="992" w:type="dxa"/>
            <w:vMerge w:val="restart"/>
            <w:vAlign w:val="center"/>
          </w:tcPr>
          <w:p w:rsidR="00EB0992" w:rsidRPr="00EB0992" w:rsidRDefault="004F4DCE" w:rsidP="00A32753">
            <w:pPr>
              <w:jc w:val="center"/>
            </w:pPr>
            <w:r w:rsidRPr="00EB0992">
              <w:rPr>
                <w:rFonts w:hint="eastAsia"/>
              </w:rPr>
              <w:t>第</w:t>
            </w:r>
            <w:r>
              <w:rPr>
                <w:rFonts w:hint="eastAsia"/>
              </w:rPr>
              <w:t>３</w:t>
            </w:r>
            <w:r w:rsidRPr="00EB0992">
              <w:rPr>
                <w:rFonts w:hint="eastAsia"/>
              </w:rPr>
              <w:t>回</w:t>
            </w:r>
          </w:p>
        </w:tc>
        <w:tc>
          <w:tcPr>
            <w:tcW w:w="1984" w:type="dxa"/>
            <w:vMerge w:val="restart"/>
            <w:vAlign w:val="center"/>
          </w:tcPr>
          <w:p w:rsidR="00EB0992" w:rsidRPr="00EB0992" w:rsidRDefault="004F4DCE" w:rsidP="00EB0992">
            <w:pPr>
              <w:jc w:val="center"/>
            </w:pPr>
            <w:r>
              <w:rPr>
                <w:rFonts w:hint="eastAsia"/>
              </w:rPr>
              <w:t>７</w:t>
            </w:r>
            <w:r w:rsidRPr="00EB0992">
              <w:rPr>
                <w:rFonts w:hint="eastAsia"/>
              </w:rPr>
              <w:t>月</w:t>
            </w:r>
            <w:r>
              <w:rPr>
                <w:rFonts w:hint="eastAsia"/>
              </w:rPr>
              <w:t>６</w:t>
            </w:r>
            <w:r w:rsidRPr="00EB0992">
              <w:rPr>
                <w:rFonts w:hint="eastAsia"/>
              </w:rPr>
              <w:t>日（火）</w:t>
            </w:r>
          </w:p>
        </w:tc>
        <w:tc>
          <w:tcPr>
            <w:tcW w:w="5102" w:type="dxa"/>
          </w:tcPr>
          <w:p w:rsidR="00EB0992" w:rsidRPr="00EB0992" w:rsidRDefault="004F4DCE" w:rsidP="00865CBB">
            <w:r w:rsidRPr="00EB0992">
              <w:rPr>
                <w:rFonts w:hint="eastAsia"/>
              </w:rPr>
              <w:t>効果と効率を高めるライティングの基本</w:t>
            </w:r>
          </w:p>
        </w:tc>
      </w:tr>
      <w:tr w:rsidR="00EB0992" w:rsidRPr="00EB0992" w:rsidTr="00A32753">
        <w:tc>
          <w:tcPr>
            <w:tcW w:w="992" w:type="dxa"/>
            <w:vMerge/>
            <w:vAlign w:val="center"/>
          </w:tcPr>
          <w:p w:rsidR="00EB0992" w:rsidRPr="00EB0992" w:rsidRDefault="00EB0992" w:rsidP="00A32753">
            <w:pPr>
              <w:jc w:val="center"/>
            </w:pPr>
          </w:p>
        </w:tc>
        <w:tc>
          <w:tcPr>
            <w:tcW w:w="1984" w:type="dxa"/>
            <w:vMerge/>
          </w:tcPr>
          <w:p w:rsidR="00EB0992" w:rsidRPr="00EB0992" w:rsidRDefault="00EB0992" w:rsidP="00865CBB"/>
        </w:tc>
        <w:tc>
          <w:tcPr>
            <w:tcW w:w="5102" w:type="dxa"/>
          </w:tcPr>
          <w:p w:rsidR="00EB0992" w:rsidRPr="00EB0992" w:rsidRDefault="004F4DCE" w:rsidP="00865CBB">
            <w:r w:rsidRPr="00EB0992">
              <w:rPr>
                <w:rFonts w:hint="eastAsia"/>
              </w:rPr>
              <w:t>簡潔に伝わるメール文章の書き方</w:t>
            </w:r>
          </w:p>
        </w:tc>
      </w:tr>
      <w:tr w:rsidR="00EB0992" w:rsidRPr="00EB0992" w:rsidTr="00A32753">
        <w:tc>
          <w:tcPr>
            <w:tcW w:w="992" w:type="dxa"/>
            <w:vMerge/>
            <w:vAlign w:val="center"/>
          </w:tcPr>
          <w:p w:rsidR="00EB0992" w:rsidRPr="00EB0992" w:rsidRDefault="00EB0992" w:rsidP="00A32753">
            <w:pPr>
              <w:jc w:val="center"/>
            </w:pPr>
          </w:p>
        </w:tc>
        <w:tc>
          <w:tcPr>
            <w:tcW w:w="1984" w:type="dxa"/>
            <w:vMerge/>
          </w:tcPr>
          <w:p w:rsidR="00EB0992" w:rsidRPr="00EB0992" w:rsidRDefault="00EB0992" w:rsidP="00865CBB"/>
        </w:tc>
        <w:tc>
          <w:tcPr>
            <w:tcW w:w="5102" w:type="dxa"/>
          </w:tcPr>
          <w:p w:rsidR="00EB0992" w:rsidRPr="00EB0992" w:rsidRDefault="004F4DCE" w:rsidP="00865CBB">
            <w:r w:rsidRPr="00EB0992">
              <w:rPr>
                <w:rFonts w:hint="eastAsia"/>
              </w:rPr>
              <w:t>評価を高める顧客対応文書作成のコツ</w:t>
            </w:r>
          </w:p>
        </w:tc>
      </w:tr>
      <w:tr w:rsidR="00EB0992" w:rsidRPr="00EB0992" w:rsidTr="00A32753">
        <w:tc>
          <w:tcPr>
            <w:tcW w:w="992" w:type="dxa"/>
            <w:vMerge w:val="restart"/>
            <w:vAlign w:val="center"/>
          </w:tcPr>
          <w:p w:rsidR="00EB0992" w:rsidRPr="00EB0992" w:rsidRDefault="004F4DCE" w:rsidP="00A32753">
            <w:pPr>
              <w:jc w:val="center"/>
            </w:pPr>
            <w:r w:rsidRPr="00EB0992">
              <w:rPr>
                <w:rFonts w:hint="eastAsia"/>
              </w:rPr>
              <w:t>第</w:t>
            </w:r>
            <w:r>
              <w:rPr>
                <w:rFonts w:hint="eastAsia"/>
              </w:rPr>
              <w:t>４</w:t>
            </w:r>
            <w:r w:rsidRPr="00EB0992">
              <w:rPr>
                <w:rFonts w:hint="eastAsia"/>
              </w:rPr>
              <w:t>回</w:t>
            </w:r>
          </w:p>
        </w:tc>
        <w:tc>
          <w:tcPr>
            <w:tcW w:w="1984" w:type="dxa"/>
            <w:vMerge w:val="restart"/>
            <w:vAlign w:val="center"/>
          </w:tcPr>
          <w:p w:rsidR="00EB0992" w:rsidRPr="00EB0992" w:rsidRDefault="004F4DCE" w:rsidP="00EB0992">
            <w:pPr>
              <w:jc w:val="center"/>
            </w:pPr>
            <w:r>
              <w:rPr>
                <w:rFonts w:hint="eastAsia"/>
              </w:rPr>
              <w:t>７</w:t>
            </w:r>
            <w:r w:rsidRPr="00EB0992">
              <w:rPr>
                <w:rFonts w:hint="eastAsia"/>
              </w:rPr>
              <w:t>月１</w:t>
            </w:r>
            <w:r>
              <w:rPr>
                <w:rFonts w:hint="eastAsia"/>
              </w:rPr>
              <w:t>３</w:t>
            </w:r>
            <w:r w:rsidRPr="00EB0992">
              <w:rPr>
                <w:rFonts w:hint="eastAsia"/>
              </w:rPr>
              <w:t>日（火）</w:t>
            </w:r>
          </w:p>
        </w:tc>
        <w:tc>
          <w:tcPr>
            <w:tcW w:w="5102" w:type="dxa"/>
          </w:tcPr>
          <w:p w:rsidR="00EB0992" w:rsidRPr="00EB0992" w:rsidRDefault="004F4DCE" w:rsidP="00865CBB">
            <w:r w:rsidRPr="00EB0992">
              <w:rPr>
                <w:rFonts w:hint="eastAsia"/>
              </w:rPr>
              <w:t>ロジカルプレゼンテーションのポイント</w:t>
            </w:r>
          </w:p>
        </w:tc>
      </w:tr>
      <w:tr w:rsidR="00EB0992" w:rsidRPr="00EB0992" w:rsidTr="00A32753">
        <w:tc>
          <w:tcPr>
            <w:tcW w:w="992" w:type="dxa"/>
            <w:vMerge/>
          </w:tcPr>
          <w:p w:rsidR="00EB0992" w:rsidRPr="00EB0992" w:rsidRDefault="00EB0992" w:rsidP="00865CBB"/>
        </w:tc>
        <w:tc>
          <w:tcPr>
            <w:tcW w:w="1984" w:type="dxa"/>
            <w:vMerge/>
          </w:tcPr>
          <w:p w:rsidR="00EB0992" w:rsidRPr="00EB0992" w:rsidRDefault="00EB0992" w:rsidP="00865CBB"/>
        </w:tc>
        <w:tc>
          <w:tcPr>
            <w:tcW w:w="5102" w:type="dxa"/>
          </w:tcPr>
          <w:p w:rsidR="00EB0992" w:rsidRPr="00EB0992" w:rsidRDefault="004F4DCE" w:rsidP="00865CBB">
            <w:r w:rsidRPr="00EB0992">
              <w:rPr>
                <w:rFonts w:hint="eastAsia"/>
              </w:rPr>
              <w:t>プレゼンテーション資料作成</w:t>
            </w:r>
          </w:p>
        </w:tc>
      </w:tr>
      <w:tr w:rsidR="00EB0992" w:rsidRPr="00EB0992" w:rsidTr="00A32753">
        <w:tc>
          <w:tcPr>
            <w:tcW w:w="992" w:type="dxa"/>
            <w:vMerge/>
          </w:tcPr>
          <w:p w:rsidR="00EB0992" w:rsidRPr="00EB0992" w:rsidRDefault="00EB0992" w:rsidP="00865CBB"/>
        </w:tc>
        <w:tc>
          <w:tcPr>
            <w:tcW w:w="1984" w:type="dxa"/>
            <w:vMerge/>
          </w:tcPr>
          <w:p w:rsidR="00EB0992" w:rsidRPr="00EB0992" w:rsidRDefault="00EB0992" w:rsidP="00865CBB"/>
        </w:tc>
        <w:tc>
          <w:tcPr>
            <w:tcW w:w="5102" w:type="dxa"/>
          </w:tcPr>
          <w:p w:rsidR="00EB0992" w:rsidRPr="00EB0992" w:rsidRDefault="004F4DCE" w:rsidP="00865CBB">
            <w:r w:rsidRPr="00EB0992">
              <w:rPr>
                <w:rFonts w:hint="eastAsia"/>
              </w:rPr>
              <w:t>プレゼンテーションと相互評価</w:t>
            </w:r>
          </w:p>
        </w:tc>
      </w:tr>
    </w:tbl>
    <w:p w:rsidR="00166D5D" w:rsidRDefault="00166D5D" w:rsidP="00166D5D">
      <w:pPr>
        <w:ind w:leftChars="200" w:left="420"/>
      </w:pPr>
    </w:p>
    <w:p w:rsidR="00166D5D" w:rsidRDefault="00166D5D" w:rsidP="00166D5D">
      <w:pPr>
        <w:ind w:leftChars="200" w:left="420"/>
        <w:rPr>
          <w:rFonts w:ascii="ＭＳ 明朝" w:hAnsi="ＭＳ 明朝" w:cs="ＭＳ 明朝"/>
        </w:rPr>
      </w:pPr>
      <w:r>
        <w:rPr>
          <w:rFonts w:ascii="ＭＳ 明朝" w:hAnsi="ＭＳ 明朝" w:cs="ＭＳ 明朝" w:hint="eastAsia"/>
        </w:rPr>
        <w:t>※なお、研修終了後一週間以内に、受講レポートを作成し、提出してもらいます。</w:t>
      </w:r>
    </w:p>
    <w:p w:rsidR="00166D5D" w:rsidRDefault="00166D5D" w:rsidP="00166D5D">
      <w:pPr>
        <w:ind w:leftChars="200" w:left="420"/>
        <w:rPr>
          <w:rFonts w:hint="eastAsia"/>
        </w:rPr>
      </w:pPr>
    </w:p>
    <w:p w:rsidR="00166D5D" w:rsidRDefault="00166D5D" w:rsidP="00166D5D">
      <w:pPr>
        <w:jc w:val="right"/>
      </w:pPr>
      <w:r>
        <w:rPr>
          <w:rFonts w:hint="eastAsia"/>
        </w:rPr>
        <w:t>以　上</w:t>
      </w:r>
    </w:p>
    <w:sectPr w:rsidR="00166D5D" w:rsidSect="00EF6BB1">
      <w:pgSz w:w="11906" w:h="16838" w:code="9"/>
      <w:pgMar w:top="1418" w:right="1701" w:bottom="1134" w:left="1701" w:header="851" w:footer="992" w:gutter="0"/>
      <w:cols w:space="425"/>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17"/>
  <w:displayHorizontalDrawingGridEvery w:val="0"/>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992"/>
    <w:rsid w:val="00166D5D"/>
    <w:rsid w:val="001C16B2"/>
    <w:rsid w:val="002463A6"/>
    <w:rsid w:val="00376CB4"/>
    <w:rsid w:val="0049295C"/>
    <w:rsid w:val="004F4DCE"/>
    <w:rsid w:val="00582DEB"/>
    <w:rsid w:val="0079396C"/>
    <w:rsid w:val="00A32753"/>
    <w:rsid w:val="00DB5940"/>
    <w:rsid w:val="00DF4FEE"/>
    <w:rsid w:val="00EB0992"/>
    <w:rsid w:val="00EF6BB1"/>
    <w:rsid w:val="00F443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58ACE5"/>
  <w15:chartTrackingRefBased/>
  <w15:docId w15:val="{75B390D2-8947-4629-9164-ED27303B5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6B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0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5D5F1-071E-4339-BF06-BAA652912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2020-10-29T10:36:00Z</dcterms:created>
  <dcterms:modified xsi:type="dcterms:W3CDTF">2020-12-03T08:14:00Z</dcterms:modified>
</cp:coreProperties>
</file>