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F6D48" w14:textId="16836B37" w:rsidR="00C52DD0" w:rsidRDefault="00782308" w:rsidP="00C52DD0">
      <w:pPr>
        <w:ind w:leftChars="350" w:left="735" w:rightChars="350" w:right="735"/>
      </w:pPr>
      <w:r>
        <w:rPr>
          <w:noProof/>
        </w:rPr>
        <mc:AlternateContent>
          <mc:Choice Requires="wps">
            <w:drawing>
              <wp:anchor distT="0" distB="0" distL="114300" distR="114300" simplePos="0" relativeHeight="251661312" behindDoc="0" locked="0" layoutInCell="1" allowOverlap="1" wp14:anchorId="257CC6EF" wp14:editId="49F6D406">
                <wp:simplePos x="0" y="0"/>
                <wp:positionH relativeFrom="column">
                  <wp:posOffset>-728345</wp:posOffset>
                </wp:positionH>
                <wp:positionV relativeFrom="paragraph">
                  <wp:posOffset>-208915</wp:posOffset>
                </wp:positionV>
                <wp:extent cx="3744595" cy="1828800"/>
                <wp:effectExtent l="19050" t="552450" r="0" b="553720"/>
                <wp:wrapNone/>
                <wp:docPr id="8" name="テキスト ボックス 8"/>
                <wp:cNvGraphicFramePr/>
                <a:graphic xmlns:a="http://schemas.openxmlformats.org/drawingml/2006/main">
                  <a:graphicData uri="http://schemas.microsoft.com/office/word/2010/wordprocessingShape">
                    <wps:wsp>
                      <wps:cNvSpPr txBox="1"/>
                      <wps:spPr>
                        <a:xfrm rot="20551951">
                          <a:off x="0" y="0"/>
                          <a:ext cx="3744595" cy="1828800"/>
                        </a:xfrm>
                        <a:prstGeom prst="rect">
                          <a:avLst/>
                        </a:prstGeom>
                        <a:noFill/>
                        <a:ln>
                          <a:noFill/>
                        </a:ln>
                      </wps:spPr>
                      <wps:txbx>
                        <w:txbxContent>
                          <w:p w14:paraId="09235A13" w14:textId="77777777" w:rsidR="00872618" w:rsidRPr="00872618" w:rsidRDefault="00872618" w:rsidP="00872618">
                            <w:pPr>
                              <w:ind w:leftChars="350" w:left="735" w:rightChars="350" w:right="735"/>
                              <w:jc w:val="center"/>
                              <w:rPr>
                                <w:rFonts w:ascii="メイリオ" w:eastAsia="メイリオ" w:hAnsi="メイリオ"/>
                                <w:b/>
                                <w:noProof/>
                                <w:color w:val="F69200" w:themeColor="accent3"/>
                                <w:sz w:val="72"/>
                                <w:szCs w:val="72"/>
                                <w14:textOutline w14:w="6350" w14:cap="flat" w14:cmpd="sng" w14:algn="ctr">
                                  <w14:solidFill>
                                    <w14:srgbClr w14:val="000000"/>
                                  </w14:solidFill>
                                  <w14:prstDash w14:val="solid"/>
                                  <w14:round/>
                                </w14:textOutline>
                              </w:rPr>
                            </w:pPr>
                            <w:r w:rsidRPr="00872618">
                              <w:rPr>
                                <w:rFonts w:ascii="メイリオ" w:eastAsia="メイリオ" w:hAnsi="メイリオ" w:hint="eastAsia"/>
                                <w:b/>
                                <w:noProof/>
                                <w:color w:val="F69200" w:themeColor="accent3"/>
                                <w:sz w:val="72"/>
                                <w:szCs w:val="72"/>
                                <w14:textOutline w14:w="6350" w14:cap="flat" w14:cmpd="sng" w14:algn="ctr">
                                  <w14:solidFill>
                                    <w14:srgbClr w14:val="000000"/>
                                  </w14:solidFill>
                                  <w14:prstDash w14:val="solid"/>
                                  <w14:round/>
                                </w14:textOutline>
                              </w:rPr>
                              <w:t>知っていますか</w:t>
                            </w:r>
                            <w:r w:rsidRPr="00872618">
                              <w:rPr>
                                <w:rFonts w:ascii="メイリオ" w:eastAsia="メイリオ" w:hAnsi="メイリオ"/>
                                <w:b/>
                                <w:noProof/>
                                <w:color w:val="F69200" w:themeColor="accent3"/>
                                <w:sz w:val="72"/>
                                <w:szCs w:val="72"/>
                                <w14:textOutline w14:w="6350" w14:cap="flat" w14:cmpd="sng" w14:algn="ctr">
                                  <w14:solidFill>
                                    <w14:srgbClr w14:val="000000"/>
                                  </w14:solidFill>
                                  <w14:prstDash w14:val="solid"/>
                                  <w14:round/>
                                </w14:textOutline>
                              </w:rPr>
                              <w:t>？</w:t>
                            </w:r>
                          </w:p>
                        </w:txbxContent>
                      </wps:txbx>
                      <wps:bodyPr rot="0" spcFirstLastPara="1" vertOverflow="overflow" horzOverflow="overflow" vert="horz" wrap="square" lIns="74295" tIns="8890" rIns="74295" bIns="8890" numCol="1" spcCol="0" rtlCol="0" fromWordArt="0" anchor="t" anchorCtr="0" forceAA="0" compatLnSpc="1">
                        <a:prstTxWarp prst="textArchUp">
                          <a:avLst/>
                        </a:prstTxWarp>
                        <a:spAutoFit/>
                      </wps:bodyPr>
                    </wps:wsp>
                  </a:graphicData>
                </a:graphic>
                <wp14:sizeRelH relativeFrom="margin">
                  <wp14:pctWidth>0</wp14:pctWidth>
                </wp14:sizeRelH>
              </wp:anchor>
            </w:drawing>
          </mc:Choice>
          <mc:Fallback>
            <w:pict>
              <v:shapetype w14:anchorId="257CC6EF" id="_x0000_t202" coordsize="21600,21600" o:spt="202" path="m,l,21600r21600,l21600,xe">
                <v:stroke joinstyle="miter"/>
                <v:path gradientshapeok="t" o:connecttype="rect"/>
              </v:shapetype>
              <v:shape id="テキスト ボックス 8" o:spid="_x0000_s1026" type="#_x0000_t202" style="position:absolute;left:0;text-align:left;margin-left:-57.35pt;margin-top:-16.45pt;width:294.85pt;height:2in;rotation:-1144749fd;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HLUAIAAGYEAAAOAAAAZHJzL2Uyb0RvYy54bWysVM2O0zAQviPxDpbvNElp2TRquiq7KkKq&#10;2JW6qz27jtNEin+w3Sbl2EqIh+AVEGeeJy/C2ElLgT0hLtZ4ZvLNzPeNM71ueIV2TJtSihRHgxAj&#10;JqjMSrFJ8ePD4lWMkbFEZKSSgqV4zwy+nr18Ma1VwoaykFXGNAIQYZJapbiwViVBYGjBODEDqZiA&#10;YC41JxauehNkmtSAzqtgGIZvglrqTGlJmTHgve2CeObx85xRe5fnhllUpRh6s/7U/ly7M5hNSbLR&#10;RBUl7dsg/9AFJ6WAomeoW2IJ2uryLyheUi2NzO2ASh7IPC8p8zPANFH4xzSrgijmZwFyjDrTZP4f&#10;LP2wu9eozFIMQgnCQaL2+Lk9fGsPP9rjF9Qev7bHY3v4DncUO7pqZRL4aqXgO9u8lQ3IfvIbcDoW&#10;mlxzpCWwPQzH42gyjjw5MC6CdNBhf+aeNRZRcL6+Go3GkzFGFGJRPIzj0KsTdGgOVWlj3zHJkTNS&#10;rEFcD0t2S2OhM0g9pbh0IRdlVXmBK/GbAxKdJ3CjdC07yzbrpp9vLbM9jOcngG6NoosSai6JsfdE&#10;w4JE2C29vYMjr2SdYtlbGBVSf3rO7/JBN4hiVMPCpdh83BLNMKreC1D0ajR041t/ieMJ1NWXgfVF&#10;QGz5jYSNhjagN2+6dFudzFxL/gQvY+5qQogICpVTbE/mje0eAbwsyuZznwQbqYhdipWiDvpE+UPz&#10;RLTqSbeg11zT4lE9R32X6j40ar61IIDXxbHbUdqTDsvs5eofnnstl3ef9ev3MPsJAAD//wMAUEsD&#10;BBQABgAIAAAAIQCRLVWh4AAAAAwBAAAPAAAAZHJzL2Rvd25yZXYueG1sTI/BToQwEIbvJr5DMybe&#10;dksRRJGyUZONHnU1Jt66MFIinSLtLvj2jie9zWS+/PP91WZxgzjiFHpPGtQ6AYHU+LanTsPry3Z1&#10;BSJEQ60ZPKGGbwywqU9PKlO2fqZnPO5iJziEQmk02BjHUsrQWHQmrP2IxLcPPzkTeZ062U5m5nA3&#10;yDRJLqUzPfEHa0a8t9h87g5Ow4Mq7vq34vHLPW2lSjNp3+1stT4/W25vQERc4h8Mv/qsDjU77f2B&#10;2iAGDSulsoJZni7SaxCMZEXO9fYa0jxXIOtK/i9R/wAAAP//AwBQSwECLQAUAAYACAAAACEAtoM4&#10;kv4AAADhAQAAEwAAAAAAAAAAAAAAAAAAAAAAW0NvbnRlbnRfVHlwZXNdLnhtbFBLAQItABQABgAI&#10;AAAAIQA4/SH/1gAAAJQBAAALAAAAAAAAAAAAAAAAAC8BAABfcmVscy8ucmVsc1BLAQItABQABgAI&#10;AAAAIQC+LtHLUAIAAGYEAAAOAAAAAAAAAAAAAAAAAC4CAABkcnMvZTJvRG9jLnhtbFBLAQItABQA&#10;BgAIAAAAIQCRLVWh4AAAAAwBAAAPAAAAAAAAAAAAAAAAAKoEAABkcnMvZG93bnJldi54bWxQSwUG&#10;AAAAAAQABADzAAAAtwUAAAAA&#10;" filled="f" stroked="f">
                <v:textbox style="mso-fit-shape-to-text:t" inset="5.85pt,.7pt,5.85pt,.7pt">
                  <w:txbxContent>
                    <w:p w14:paraId="09235A13" w14:textId="77777777" w:rsidR="00872618" w:rsidRPr="00872618" w:rsidRDefault="00872618" w:rsidP="00872618">
                      <w:pPr>
                        <w:ind w:leftChars="350" w:left="735" w:rightChars="350" w:right="735"/>
                        <w:jc w:val="center"/>
                        <w:rPr>
                          <w:rFonts w:ascii="メイリオ" w:eastAsia="メイリオ" w:hAnsi="メイリオ"/>
                          <w:b/>
                          <w:noProof/>
                          <w:color w:val="F69200" w:themeColor="accent3"/>
                          <w:sz w:val="72"/>
                          <w:szCs w:val="72"/>
                          <w14:textOutline w14:w="6350" w14:cap="flat" w14:cmpd="sng" w14:algn="ctr">
                            <w14:solidFill>
                              <w14:srgbClr w14:val="000000"/>
                            </w14:solidFill>
                            <w14:prstDash w14:val="solid"/>
                            <w14:round/>
                          </w14:textOutline>
                        </w:rPr>
                      </w:pPr>
                      <w:r w:rsidRPr="00872618">
                        <w:rPr>
                          <w:rFonts w:ascii="メイリオ" w:eastAsia="メイリオ" w:hAnsi="メイリオ" w:hint="eastAsia"/>
                          <w:b/>
                          <w:noProof/>
                          <w:color w:val="F69200" w:themeColor="accent3"/>
                          <w:sz w:val="72"/>
                          <w:szCs w:val="72"/>
                          <w14:textOutline w14:w="6350" w14:cap="flat" w14:cmpd="sng" w14:algn="ctr">
                            <w14:solidFill>
                              <w14:srgbClr w14:val="000000"/>
                            </w14:solidFill>
                            <w14:prstDash w14:val="solid"/>
                            <w14:round/>
                          </w14:textOutline>
                        </w:rPr>
                        <w:t>知っていますか</w:t>
                      </w:r>
                      <w:r w:rsidRPr="00872618">
                        <w:rPr>
                          <w:rFonts w:ascii="メイリオ" w:eastAsia="メイリオ" w:hAnsi="メイリオ"/>
                          <w:b/>
                          <w:noProof/>
                          <w:color w:val="F69200" w:themeColor="accent3"/>
                          <w:sz w:val="72"/>
                          <w:szCs w:val="72"/>
                          <w14:textOutline w14:w="6350" w14:cap="flat" w14:cmpd="sng" w14:algn="ctr">
                            <w14:solidFill>
                              <w14:srgbClr w14:val="000000"/>
                            </w14:solidFill>
                            <w14:prstDash w14:val="solid"/>
                            <w14:round/>
                          </w14:textOutline>
                        </w:rPr>
                        <w:t>？</w:t>
                      </w:r>
                    </w:p>
                  </w:txbxContent>
                </v:textbox>
              </v:shape>
            </w:pict>
          </mc:Fallback>
        </mc:AlternateContent>
      </w:r>
      <w:r w:rsidR="00672DFF">
        <w:rPr>
          <w:noProof/>
        </w:rPr>
        <mc:AlternateContent>
          <mc:Choice Requires="wps">
            <w:drawing>
              <wp:anchor distT="0" distB="0" distL="114300" distR="114300" simplePos="0" relativeHeight="251659264" behindDoc="0" locked="0" layoutInCell="1" allowOverlap="1" wp14:anchorId="710FCCA3" wp14:editId="55C9A1C7">
                <wp:simplePos x="0" y="0"/>
                <wp:positionH relativeFrom="margin">
                  <wp:posOffset>122555</wp:posOffset>
                </wp:positionH>
                <wp:positionV relativeFrom="paragraph">
                  <wp:posOffset>80645</wp:posOffset>
                </wp:positionV>
                <wp:extent cx="5943600" cy="975995"/>
                <wp:effectExtent l="0" t="57150" r="0" b="52705"/>
                <wp:wrapTopAndBottom/>
                <wp:docPr id="1" name="テキスト ボックス 1"/>
                <wp:cNvGraphicFramePr/>
                <a:graphic xmlns:a="http://schemas.openxmlformats.org/drawingml/2006/main">
                  <a:graphicData uri="http://schemas.microsoft.com/office/word/2010/wordprocessingShape">
                    <wps:wsp>
                      <wps:cNvSpPr txBox="1"/>
                      <wps:spPr>
                        <a:xfrm>
                          <a:off x="0" y="0"/>
                          <a:ext cx="5943600" cy="975995"/>
                        </a:xfrm>
                        <a:prstGeom prst="rect">
                          <a:avLst/>
                        </a:prstGeom>
                        <a:noFill/>
                        <a:ln>
                          <a:noFill/>
                        </a:ln>
                        <a:scene3d>
                          <a:camera prst="orthographicFront"/>
                          <a:lightRig rig="threePt" dir="t"/>
                        </a:scene3d>
                        <a:sp3d>
                          <a:bevelT/>
                        </a:sp3d>
                      </wps:spPr>
                      <wps:txbx>
                        <w:txbxContent>
                          <w:p w14:paraId="6936299C" w14:textId="77777777" w:rsidR="000C0AE6" w:rsidRPr="00872618" w:rsidRDefault="000C0AE6" w:rsidP="000C0AE6">
                            <w:pPr>
                              <w:ind w:leftChars="350" w:left="735" w:rightChars="350" w:right="735"/>
                              <w:jc w:val="center"/>
                              <w:rPr>
                                <w:rFonts w:ascii="HGP創英角ｺﾞｼｯｸUB" w:eastAsia="HGP創英角ｺﾞｼｯｸUB" w:hAnsi="HGP創英角ｺﾞｼｯｸUB"/>
                                <w:b/>
                                <w:color w:val="7B881D" w:themeColor="accent2" w:themeShade="BF"/>
                                <w:sz w:val="96"/>
                                <w:szCs w:val="8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72618">
                              <w:rPr>
                                <w:rFonts w:ascii="HGP創英角ｺﾞｼｯｸUB" w:eastAsia="HGP創英角ｺﾞｼｯｸUB" w:hAnsi="HGP創英角ｺﾞｼｯｸUB"/>
                                <w:b/>
                                <w:color w:val="7B881D" w:themeColor="accent2" w:themeShade="BF"/>
                                <w:sz w:val="96"/>
                                <w:szCs w:val="8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セキュリティポリシー</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a:sp3d extrusionH="57150">
                          <a:bevelT w="38100" h="38100"/>
                        </a:sp3d>
                      </wps:bodyPr>
                    </wps:wsp>
                  </a:graphicData>
                </a:graphic>
                <wp14:sizeRelH relativeFrom="margin">
                  <wp14:pctWidth>0</wp14:pctWidth>
                </wp14:sizeRelH>
                <wp14:sizeRelV relativeFrom="margin">
                  <wp14:pctHeight>0</wp14:pctHeight>
                </wp14:sizeRelV>
              </wp:anchor>
            </w:drawing>
          </mc:Choice>
          <mc:Fallback>
            <w:pict>
              <v:shape w14:anchorId="710FCCA3" id="テキスト ボックス 1" o:spid="_x0000_s1027" type="#_x0000_t202" style="position:absolute;left:0;text-align:left;margin-left:9.65pt;margin-top:6.35pt;width:468pt;height:76.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LGPpQIAABsFAAAOAAAAZHJzL2Uyb0RvYy54bWysVEFu2zAQvBfoHwjeG9lJnNhC5MBN4LZA&#10;kARNipxpirIISCRL0pbSYwwUfUS/UPTc9+gjHUpy4iY9Fb1Qy93lkjszq5PTuizIWlgntUrocG9A&#10;iVBcp1ItE/rpdv5mTInzTKWs0Eok9F44ejp9/eqkMrHY17kuUmEJiigXVyahufcmjiLHc1Eyt6eN&#10;UAhm2pbMY2uXUWpZheplEe0PBkdRpW1qrObCOXjPuyCdtvWzTHB/lWVOeFIkFG/z7WrbdRHWaHrC&#10;4qVlJpe8fwb7h1eUTCpc+ljqnHlGVla+KFVKbrXTmd/juox0lkku2h7QzXDwrJubnBnR9gJwnHmE&#10;yf2/svxyfW2JTMEdJYqVoKjZfG0efjQPv5rNN9JsvjebTfPwE3syDHBVxsU4dWNwztdvdR2O9n4H&#10;Z0ChzmwZvuiPIA7g7x/BFrUnHM7R5PDgaIAQR2xyPJpMRqFM9HTaWOffCV2SYCTUgswWY7a+cL5L&#10;3aaEy5Sey6KAn8WF+sOBmp3HcaHEQRqCHL1a1pfW1ue6V8HcauU7XRRymfuPckmshJp9boW49pSk&#10;EgJqU1B4p6QzXemFWIvitntg54sCaB04wfL1ou4xR1bwLHR6Dzyt7gTqDJ9LNH3BnL9mFooETpgy&#10;f4UlK3SVUN1blOTafvmbP+RDKIhSUkHhCXWfV8wKSooPChI6PtwH5MS3m/F4givsbmCxE1Cr8kxj&#10;hCASvK01Q7ovtmZmdXmHUZyFOxFiiuPmAFNvnvlu6jDKXMxmbRJGwDB/oW4MD6UDLYHQ2/qOWdNT&#10;46GXS72dBBY/I7/L7dierbzOZFAGaAEXBEftKvyZ3kNux8PRoL2io4cAw4PxMAgw31ovKOtogSgD&#10;R5jAVp69TsKI7+7brKd/2vQ3AAAA//8DAFBLAwQUAAYACAAAACEAaKXjN94AAAAJAQAADwAAAGRy&#10;cy9kb3ducmV2LnhtbExPy07DMBC8I/EP1iJxow6FmDbEqVIkQOJCaRHi6MRLEhGvo9htA1/PcoLT&#10;ah6anclXk+vFAcfQedJwOUtAINXedtRoeN3dXyxAhGjImt4TavjCAKvi9CQ3mfVHesHDNjaCQyhk&#10;RkMb45BJGeoWnQkzPyCx9uFHZyLDsZF2NEcOd72cJ4mSznTEH1oz4F2L9ed27zR8d6F83DyvY7VO&#10;3x+SzZMKb6XS+vxsKm9BRJzinxl+63N1KLhT5fdkg+gZL6/YyXd+A4L1ZZoyUTGh1DXIIpf/FxQ/&#10;AAAA//8DAFBLAQItABQABgAIAAAAIQC2gziS/gAAAOEBAAATAAAAAAAAAAAAAAAAAAAAAABbQ29u&#10;dGVudF9UeXBlc10ueG1sUEsBAi0AFAAGAAgAAAAhADj9If/WAAAAlAEAAAsAAAAAAAAAAAAAAAAA&#10;LwEAAF9yZWxzLy5yZWxzUEsBAi0AFAAGAAgAAAAhAK3YsY+lAgAAGwUAAA4AAAAAAAAAAAAAAAAA&#10;LgIAAGRycy9lMm9Eb2MueG1sUEsBAi0AFAAGAAgAAAAhAGil4zfeAAAACQEAAA8AAAAAAAAAAAAA&#10;AAAA/wQAAGRycy9kb3ducmV2LnhtbFBLBQYAAAAABAAEAPMAAAAKBgAAAAA=&#10;" filled="f" stroked="f">
                <v:textbox inset="5.85pt,.7pt,5.85pt,.7pt">
                  <w:txbxContent>
                    <w:p w14:paraId="6936299C" w14:textId="77777777" w:rsidR="000C0AE6" w:rsidRPr="00872618" w:rsidRDefault="000C0AE6" w:rsidP="000C0AE6">
                      <w:pPr>
                        <w:ind w:leftChars="350" w:left="735" w:rightChars="350" w:right="735"/>
                        <w:jc w:val="center"/>
                        <w:rPr>
                          <w:rFonts w:ascii="HGP創英角ｺﾞｼｯｸUB" w:eastAsia="HGP創英角ｺﾞｼｯｸUB" w:hAnsi="HGP創英角ｺﾞｼｯｸUB"/>
                          <w:b/>
                          <w:color w:val="7B881D" w:themeColor="accent2" w:themeShade="BF"/>
                          <w:sz w:val="96"/>
                          <w:szCs w:val="8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72618">
                        <w:rPr>
                          <w:rFonts w:ascii="HGP創英角ｺﾞｼｯｸUB" w:eastAsia="HGP創英角ｺﾞｼｯｸUB" w:hAnsi="HGP創英角ｺﾞｼｯｸUB"/>
                          <w:b/>
                          <w:color w:val="7B881D" w:themeColor="accent2" w:themeShade="BF"/>
                          <w:sz w:val="96"/>
                          <w:szCs w:val="8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セキュリティポリシー</w:t>
                      </w:r>
                    </w:p>
                  </w:txbxContent>
                </v:textbox>
                <w10:wrap type="topAndBottom" anchorx="margin"/>
              </v:shape>
            </w:pict>
          </mc:Fallback>
        </mc:AlternateContent>
      </w:r>
      <w:r w:rsidR="00672DFF">
        <w:rPr>
          <w:noProof/>
        </w:rPr>
        <mc:AlternateContent>
          <mc:Choice Requires="wps">
            <w:drawing>
              <wp:anchor distT="0" distB="0" distL="114300" distR="114300" simplePos="0" relativeHeight="251658239" behindDoc="1" locked="0" layoutInCell="1" allowOverlap="1" wp14:anchorId="7B35AEF0" wp14:editId="4AB4DF71">
                <wp:simplePos x="0" y="0"/>
                <wp:positionH relativeFrom="margin">
                  <wp:posOffset>38100</wp:posOffset>
                </wp:positionH>
                <wp:positionV relativeFrom="paragraph">
                  <wp:posOffset>447675</wp:posOffset>
                </wp:positionV>
                <wp:extent cx="6119495" cy="899795"/>
                <wp:effectExtent l="0" t="0" r="0" b="0"/>
                <wp:wrapNone/>
                <wp:docPr id="6" name="角丸四角形 6"/>
                <wp:cNvGraphicFramePr/>
                <a:graphic xmlns:a="http://schemas.openxmlformats.org/drawingml/2006/main">
                  <a:graphicData uri="http://schemas.microsoft.com/office/word/2010/wordprocessingShape">
                    <wps:wsp>
                      <wps:cNvSpPr/>
                      <wps:spPr>
                        <a:xfrm>
                          <a:off x="0" y="0"/>
                          <a:ext cx="6119495" cy="899795"/>
                        </a:xfrm>
                        <a:prstGeom prst="roundRect">
                          <a:avLst/>
                        </a:prstGeom>
                        <a:solidFill>
                          <a:schemeClr val="accent2">
                            <a:lumMod val="60000"/>
                            <a:lumOff val="40000"/>
                          </a:schemeClr>
                        </a:solidFill>
                        <a:ln>
                          <a:noFill/>
                        </a:ln>
                        <a:effectLst>
                          <a:softEdge rad="317500"/>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A8C0A6" id="角丸四角形 6" o:spid="_x0000_s1026" style="position:absolute;left:0;text-align:left;margin-left:3pt;margin-top:35.25pt;width:481.85pt;height:70.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UVh2AIAAAMGAAAOAAAAZHJzL2Uyb0RvYy54bWysVM1OGzEQvlfqO1i+l82mIZCIDYqgVJUo&#10;IKDibLx2diWvx7Wdvz4GV2699BW49G2K1Mfo2N4sKUU9VM1hMx7PfDPzeWYODleNIgthXQ26oPlO&#10;jxKhOZS1nhX00/XJm31KnGe6ZAq0KOhaOHo4ef3qYGnGog8VqFJYgiDajZemoJX3ZpxljleiYW4H&#10;jNB4KcE2zOPRzrLSsiWiNyrr93rDbAm2NBa4cA61x+mSTiK+lIL7cymd8EQVFHPz8Wvj9zZ8s8kB&#10;G88sM1XN2zTYP2TRsFpj0A7qmHlG5rb+A6qpuQUH0u9waDKQsuYi1oDV5L1n1VxVzIhYC5LjTEeT&#10;+3+w/GxxYUldFnRIiWYNPtHPb3c/Hh4e7+9RePz+lQwDSUvjxmh7ZS5se3IohopX0jbhH2shq0js&#10;uiNWrDzhqBzm+Wgw2qWE493+aLSHMsJkT97GOv9eQEOCUFALc11e4utFUtni1Plkv7ELER2oujyp&#10;lYqH0DHiSFmyYPjWjHOhfT+6q3nzEcqkH/bwl14d1dgbST3YqDGl2HsBKSb4WxClQygNIWjKJ2lE&#10;7DRMMqUl/btyJohlSOvbfG83RUToLbssMJo4jJJfKxG8lb4UEh8EWUvZd+lsF5bHwlzFSpHUGKOL&#10;0nnEAiJgQJaYdIfdArxEWt4+TWsfXFPenXMvRf+bc+cRI4P2nXNTa7AvASjfRU72mP4WNUG8hXKN&#10;7WohzbEz/KTGfjllzl8wi4OLI47LyJ/jRypYFhRaiZIK7JeX9MEe5wlvKVniIiio+zxnVlCiPmic&#10;tFE+GITNEQ+D3b0+Huz2ze32jZ43R4D9l+PaMzyKwd6rjSgtNDe4s6YhKl4xzTF2Qbm3m8ORTwsK&#10;tx4X02k0w21hmD/VV4YH8MBqGIXr1Q2zph0aj+N2BpulwcbPxibZBk8N07kHWceZeuK15Rs3TWyc&#10;diuGVbZ9jlZPu3vyCwAA//8DAFBLAwQUAAYACAAAACEAADgmouAAAAAIAQAADwAAAGRycy9kb3du&#10;cmV2LnhtbEyPQUvDQBSE74L/YXmCN7vbFNM05qXYgiJID1ah9PaSPJNgdjfsbtv4711PehxmmPmm&#10;WE96EGd2vrcGYT5TINjUtulNi/Dx/nSXgfCBTEODNYzwzR7W5fVVQXljL+aNz/vQilhifE4IXQhj&#10;LqWvO9bkZ3ZkE71P6zSFKF0rG0eXWK4HmSiVSk29iQsdjbztuP7anzTCJlNjf1xkL6+0WxxctdVV&#10;vXlGvL2ZHh9ABJ7CXxh+8SM6lJGpsifTeDEgpPFJQFiqexDRXqWrJYgKIZknCciykP8PlD8AAAD/&#10;/wMAUEsBAi0AFAAGAAgAAAAhALaDOJL+AAAA4QEAABMAAAAAAAAAAAAAAAAAAAAAAFtDb250ZW50&#10;X1R5cGVzXS54bWxQSwECLQAUAAYACAAAACEAOP0h/9YAAACUAQAACwAAAAAAAAAAAAAAAAAvAQAA&#10;X3JlbHMvLnJlbHNQSwECLQAUAAYACAAAACEAe5FFYdgCAAADBgAADgAAAAAAAAAAAAAAAAAuAgAA&#10;ZHJzL2Uyb0RvYy54bWxQSwECLQAUAAYACAAAACEAADgmouAAAAAIAQAADwAAAAAAAAAAAAAAAAAy&#10;BQAAZHJzL2Rvd25yZXYueG1sUEsFBgAAAAAEAAQA8wAAAD8GAAAAAA==&#10;" fillcolor="#d3e070 [1941]" stroked="f" strokeweight="1pt">
                <v:stroke joinstyle="miter"/>
                <w10:wrap anchorx="margin"/>
              </v:roundrect>
            </w:pict>
          </mc:Fallback>
        </mc:AlternateContent>
      </w:r>
      <w:r w:rsidR="00C52DD0">
        <w:rPr>
          <w:rFonts w:hint="eastAsia"/>
        </w:rPr>
        <w:t>皆さん、</w:t>
      </w:r>
      <w:r w:rsidR="00E26EE7">
        <w:rPr>
          <w:rFonts w:hint="eastAsia"/>
        </w:rPr>
        <w:t>我が社</w:t>
      </w:r>
      <w:r w:rsidR="00C52DD0">
        <w:rPr>
          <w:rFonts w:hint="eastAsia"/>
        </w:rPr>
        <w:t>にもセキュリティポリシーが存在しているのを</w:t>
      </w:r>
      <w:r w:rsidR="0003036B">
        <w:rPr>
          <w:rFonts w:hint="eastAsia"/>
        </w:rPr>
        <w:t>知っていますか</w:t>
      </w:r>
      <w:r w:rsidR="00C52DD0">
        <w:rPr>
          <w:rFonts w:hint="eastAsia"/>
        </w:rPr>
        <w:t>？</w:t>
      </w:r>
    </w:p>
    <w:p w14:paraId="13C06FA6" w14:textId="1FF84CF5" w:rsidR="00C52DD0" w:rsidRDefault="00C52DD0" w:rsidP="00782308">
      <w:pPr>
        <w:spacing w:afterLines="50" w:after="180"/>
        <w:ind w:leftChars="350" w:left="735" w:rightChars="350" w:right="735"/>
      </w:pPr>
      <w:r>
        <w:rPr>
          <w:rFonts w:hint="eastAsia"/>
        </w:rPr>
        <w:t>最近、社内教育プログラムにおいて「情報セキュリティ」に関する教育が増えていることからもわかるように、セキュリティポリシーは、多くの個人情報を扱う私たちにとって、切っても切れない大切なものです。</w:t>
      </w:r>
    </w:p>
    <w:p w14:paraId="5887FCF5" w14:textId="77777777" w:rsidR="00C52DD0" w:rsidRPr="0003036B" w:rsidRDefault="00C52DD0" w:rsidP="002060E5">
      <w:pPr>
        <w:pStyle w:val="1"/>
        <w:rPr>
          <w:b w:val="0"/>
        </w:rPr>
      </w:pPr>
      <w:r w:rsidRPr="0003036B">
        <w:rPr>
          <w:rFonts w:hint="eastAsia"/>
          <w:b w:val="0"/>
        </w:rPr>
        <w:t>セキュリティポリシーの概要</w:t>
      </w:r>
    </w:p>
    <w:p w14:paraId="7400320B" w14:textId="77777777" w:rsidR="00C52DD0" w:rsidRDefault="00C52DD0" w:rsidP="00C52DD0">
      <w:r>
        <w:rPr>
          <w:rFonts w:hint="eastAsia"/>
        </w:rPr>
        <w:t>「セキュリティポリシー」とは、会社全体の情報セキュリティ対策の方針を文書化したものです。</w:t>
      </w:r>
      <w:bookmarkStart w:id="0" w:name="_GoBack"/>
      <w:bookmarkEnd w:id="0"/>
    </w:p>
    <w:p w14:paraId="468CD78B" w14:textId="77777777" w:rsidR="00C52DD0" w:rsidRDefault="00C52DD0" w:rsidP="00C52DD0">
      <w:r>
        <w:rPr>
          <w:rFonts w:hint="eastAsia"/>
        </w:rPr>
        <w:t>セキュリティポリシーには、会社において何が重要な情報資産であるか、その情報資産をどのように守るかなどを次の</w:t>
      </w:r>
      <w:r>
        <w:t>3つの要素に考慮して記載する必要があります。</w:t>
      </w:r>
    </w:p>
    <w:p w14:paraId="2435B99A" w14:textId="77777777" w:rsidR="00C52DD0" w:rsidRPr="00C52DD0" w:rsidRDefault="00C52DD0" w:rsidP="00A237AB">
      <w:pPr>
        <w:ind w:leftChars="200" w:left="420" w:rightChars="200" w:right="420"/>
      </w:pPr>
      <w:commentRangeStart w:id="1"/>
      <w:r w:rsidRPr="00C52DD0">
        <w:rPr>
          <w:rFonts w:hint="eastAsia"/>
        </w:rPr>
        <w:t>●機密性</w:t>
      </w:r>
    </w:p>
    <w:p w14:paraId="3C1E1513" w14:textId="77777777" w:rsidR="00C52DD0" w:rsidRDefault="00C52DD0" w:rsidP="00A237AB">
      <w:pPr>
        <w:ind w:leftChars="200" w:left="420" w:rightChars="200" w:right="420"/>
      </w:pPr>
      <w:r>
        <w:rPr>
          <w:rFonts w:hint="eastAsia"/>
        </w:rPr>
        <w:t>「機密性」とは、許可されていない利用者が情報にアクセスできないようにすることで、情報を守ることです。</w:t>
      </w:r>
    </w:p>
    <w:p w14:paraId="691B425B" w14:textId="77777777" w:rsidR="00C52DD0" w:rsidRPr="00C52DD0" w:rsidRDefault="00C52DD0" w:rsidP="00A237AB">
      <w:pPr>
        <w:ind w:leftChars="200" w:left="420" w:rightChars="200" w:right="420"/>
      </w:pPr>
      <w:r w:rsidRPr="00C52DD0">
        <w:rPr>
          <w:rFonts w:hint="eastAsia"/>
        </w:rPr>
        <w:t>●完全性</w:t>
      </w:r>
    </w:p>
    <w:p w14:paraId="55CD8FB3" w14:textId="77777777" w:rsidR="00C52DD0" w:rsidRDefault="00C52DD0" w:rsidP="00A237AB">
      <w:pPr>
        <w:ind w:leftChars="200" w:left="420" w:rightChars="200" w:right="420"/>
      </w:pPr>
      <w:r>
        <w:rPr>
          <w:rFonts w:hint="eastAsia"/>
        </w:rPr>
        <w:t>「完全性」とは、会社内で処理されたデータが正しいこと、ネットワーク上で改ざんされることなく確実に相手に送信されていることなどを保証することです。</w:t>
      </w:r>
    </w:p>
    <w:p w14:paraId="4A0E9C6B" w14:textId="77777777" w:rsidR="00C52DD0" w:rsidRPr="00C52DD0" w:rsidRDefault="00C52DD0" w:rsidP="00A237AB">
      <w:pPr>
        <w:ind w:leftChars="200" w:left="420" w:rightChars="200" w:right="420"/>
      </w:pPr>
      <w:r w:rsidRPr="00C52DD0">
        <w:rPr>
          <w:rFonts w:hint="eastAsia"/>
        </w:rPr>
        <w:t>●可用性</w:t>
      </w:r>
    </w:p>
    <w:p w14:paraId="2D939F45" w14:textId="77777777" w:rsidR="00C52DD0" w:rsidRDefault="00C52DD0" w:rsidP="00A237AB">
      <w:pPr>
        <w:ind w:leftChars="200" w:left="420" w:rightChars="200" w:right="420"/>
      </w:pPr>
      <w:r>
        <w:rPr>
          <w:rFonts w:hint="eastAsia"/>
        </w:rPr>
        <w:t>「可用性」とは、許可された利用者が確実に情報にアクセスできるようにすることです。</w:t>
      </w:r>
      <w:commentRangeEnd w:id="1"/>
      <w:r w:rsidR="006D0F8C">
        <w:rPr>
          <w:rStyle w:val="a7"/>
        </w:rPr>
        <w:commentReference w:id="1"/>
      </w:r>
    </w:p>
    <w:p w14:paraId="1351F136" w14:textId="77777777" w:rsidR="00C52DD0" w:rsidRPr="0003036B" w:rsidRDefault="00C52DD0" w:rsidP="002060E5">
      <w:pPr>
        <w:pStyle w:val="1"/>
        <w:rPr>
          <w:b w:val="0"/>
        </w:rPr>
      </w:pPr>
      <w:r w:rsidRPr="0003036B">
        <w:rPr>
          <w:rFonts w:hint="eastAsia"/>
          <w:b w:val="0"/>
        </w:rPr>
        <w:t>セキュリティポリシーの目的</w:t>
      </w:r>
    </w:p>
    <w:p w14:paraId="499F619C" w14:textId="77777777" w:rsidR="00C52DD0" w:rsidRDefault="00C52DD0" w:rsidP="00C52DD0">
      <w:r>
        <w:rPr>
          <w:rFonts w:hint="eastAsia"/>
        </w:rPr>
        <w:t>セキュリティポリシーの目的は、会社として統一された情報セキュリティを実現することです。</w:t>
      </w:r>
    </w:p>
    <w:p w14:paraId="027071F8" w14:textId="77777777" w:rsidR="00C52DD0" w:rsidRDefault="00C52DD0" w:rsidP="00C52DD0">
      <w:r>
        <w:rPr>
          <w:rFonts w:hint="eastAsia"/>
        </w:rPr>
        <w:t>セキュリティポリシーが策定されていない会社では、ひとつの情報セキュリティに対して複数の対策が考えられる場合に、どの対策を実行するのかは個別の判断になってしまいます。このような場合、会社における情報セキュリティは統一性を欠いた不安定なものになってしまいます。セキュリティポリシーを策定することで、どの情報資産をどのように守るかというルールを明確にでき、会社全体を通して統一性のある安定した情報セキュリティを実現できます。</w:t>
      </w:r>
    </w:p>
    <w:p w14:paraId="2ED0F7D5" w14:textId="77777777" w:rsidR="00C52DD0" w:rsidRPr="0003036B" w:rsidRDefault="00C52DD0" w:rsidP="002060E5">
      <w:pPr>
        <w:pStyle w:val="1"/>
        <w:rPr>
          <w:b w:val="0"/>
        </w:rPr>
      </w:pPr>
      <w:r w:rsidRPr="0003036B">
        <w:rPr>
          <w:rFonts w:hint="eastAsia"/>
          <w:b w:val="0"/>
        </w:rPr>
        <w:t>セキュリティポリシーの役割</w:t>
      </w:r>
    </w:p>
    <w:p w14:paraId="21C07DD3" w14:textId="77777777" w:rsidR="00C52DD0" w:rsidRDefault="00C52DD0" w:rsidP="00C52DD0">
      <w:r>
        <w:rPr>
          <w:rFonts w:hint="eastAsia"/>
        </w:rPr>
        <w:t>情報化社会の進展に伴い、秘密情報や会社が独自で収集し保有している個人情報などが、適切に取り扱われているかを問われるようになってきています。会社として情報漏えいを起こしてしまうことは、対外的な信頼をなくしてしまう事態になりかねません。</w:t>
      </w:r>
    </w:p>
    <w:p w14:paraId="70A7D128" w14:textId="7ECD1668" w:rsidR="00C64A69" w:rsidRDefault="00C52DD0" w:rsidP="00C52DD0">
      <w:r>
        <w:rPr>
          <w:rFonts w:hint="eastAsia"/>
        </w:rPr>
        <w:t>セキュリティポリシーには、会社内部における情報セキュリティ対策の方針を示し、情報資産をしっかりと守るだけでなく、積極的に情報セキュリティ対策に取り組んでいることを対外的にアピールする役割もあります。</w:t>
      </w:r>
    </w:p>
    <w:sectPr w:rsidR="00C64A69" w:rsidSect="0076725F">
      <w:headerReference w:type="default" r:id="rId8"/>
      <w:pgSz w:w="11906" w:h="16838" w:code="9"/>
      <w:pgMar w:top="1701" w:right="1134" w:bottom="1134" w:left="1134" w:header="567" w:footer="964"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富士太郎" w:date="2016-04-01T14:48:00Z" w:initials="富士太郎">
    <w:p w14:paraId="7630CE86" w14:textId="62CF91A9" w:rsidR="006D0F8C" w:rsidRDefault="006D0F8C">
      <w:pPr>
        <w:pStyle w:val="a8"/>
      </w:pPr>
      <w:r>
        <w:rPr>
          <w:rStyle w:val="a7"/>
        </w:rPr>
        <w:annotationRef/>
      </w:r>
      <w:r>
        <w:rPr>
          <w:rFonts w:hint="eastAsia"/>
          <w:kern w:val="0"/>
        </w:rPr>
        <w:t>目立つようにフォントサイズやフォントの色を変更する。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30CE8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23636" w14:textId="77777777" w:rsidR="0077669D" w:rsidRDefault="0077669D" w:rsidP="00C52DD0">
      <w:r>
        <w:separator/>
      </w:r>
    </w:p>
  </w:endnote>
  <w:endnote w:type="continuationSeparator" w:id="0">
    <w:p w14:paraId="186280F7" w14:textId="77777777" w:rsidR="0077669D" w:rsidRDefault="0077669D" w:rsidP="00C5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90736" w14:textId="77777777" w:rsidR="0077669D" w:rsidRDefault="0077669D" w:rsidP="00C52DD0">
      <w:r>
        <w:separator/>
      </w:r>
    </w:p>
  </w:footnote>
  <w:footnote w:type="continuationSeparator" w:id="0">
    <w:p w14:paraId="34336C93" w14:textId="77777777" w:rsidR="0077669D" w:rsidRDefault="0077669D" w:rsidP="00C52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A46A8" w14:textId="77777777" w:rsidR="00C52DD0" w:rsidRPr="00C52DD0" w:rsidRDefault="00C52DD0" w:rsidP="00C52DD0">
    <w:pPr>
      <w:jc w:val="right"/>
      <w:rPr>
        <w:sz w:val="24"/>
        <w:bdr w:val="single" w:sz="4" w:space="0" w:color="auto"/>
      </w:rPr>
    </w:pPr>
    <w:r w:rsidRPr="00C52DD0">
      <w:rPr>
        <w:rFonts w:hint="eastAsia"/>
        <w:sz w:val="24"/>
        <w:bdr w:val="single" w:sz="4" w:space="0" w:color="auto"/>
      </w:rPr>
      <w:t>社内研修用資料</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富士太郎">
    <w15:presenceInfo w15:providerId="None" w15:userId="富士太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DD0"/>
    <w:rsid w:val="0003036B"/>
    <w:rsid w:val="000C0AE6"/>
    <w:rsid w:val="00123C89"/>
    <w:rsid w:val="001A6747"/>
    <w:rsid w:val="002060E5"/>
    <w:rsid w:val="002C5C83"/>
    <w:rsid w:val="00384ED7"/>
    <w:rsid w:val="00506D0F"/>
    <w:rsid w:val="00612379"/>
    <w:rsid w:val="00671C11"/>
    <w:rsid w:val="00672DFF"/>
    <w:rsid w:val="006D0F8C"/>
    <w:rsid w:val="0076725F"/>
    <w:rsid w:val="0077669D"/>
    <w:rsid w:val="00782308"/>
    <w:rsid w:val="00872618"/>
    <w:rsid w:val="008F103D"/>
    <w:rsid w:val="009A5F29"/>
    <w:rsid w:val="00A237AB"/>
    <w:rsid w:val="00AD783E"/>
    <w:rsid w:val="00C34B98"/>
    <w:rsid w:val="00C35B5B"/>
    <w:rsid w:val="00C46767"/>
    <w:rsid w:val="00C52DD0"/>
    <w:rsid w:val="00C64A69"/>
    <w:rsid w:val="00CD28E5"/>
    <w:rsid w:val="00D97703"/>
    <w:rsid w:val="00E253DE"/>
    <w:rsid w:val="00E26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974EE2"/>
  <w15:chartTrackingRefBased/>
  <w15:docId w15:val="{6AEDB0E3-8F71-43B2-818B-773CEC0C4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DD0"/>
    <w:pPr>
      <w:widowControl w:val="0"/>
      <w:jc w:val="both"/>
    </w:pPr>
    <w:rPr>
      <w:rFonts w:ascii="游ゴシック" w:eastAsia="游ゴシック"/>
    </w:rPr>
  </w:style>
  <w:style w:type="paragraph" w:styleId="1">
    <w:name w:val="heading 1"/>
    <w:basedOn w:val="a"/>
    <w:next w:val="a"/>
    <w:link w:val="10"/>
    <w:uiPriority w:val="9"/>
    <w:qFormat/>
    <w:rsid w:val="002060E5"/>
    <w:pPr>
      <w:keepNext/>
      <w:outlineLvl w:val="0"/>
    </w:pPr>
    <w:rPr>
      <w:rFonts w:ascii="HGP創英角ｺﾞｼｯｸUB" w:eastAsia="HGP創英角ｺﾞｼｯｸUB" w:hAnsi="HGP創英角ｺﾞｼｯｸUB" w:cstheme="majorBidi"/>
      <w:b/>
      <w:color w:val="B86C00" w:themeColor="accent3" w:themeShade="BF"/>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DD0"/>
    <w:pPr>
      <w:tabs>
        <w:tab w:val="center" w:pos="4252"/>
        <w:tab w:val="right" w:pos="8504"/>
      </w:tabs>
      <w:snapToGrid w:val="0"/>
    </w:pPr>
  </w:style>
  <w:style w:type="character" w:customStyle="1" w:styleId="a4">
    <w:name w:val="ヘッダー (文字)"/>
    <w:basedOn w:val="a0"/>
    <w:link w:val="a3"/>
    <w:uiPriority w:val="99"/>
    <w:rsid w:val="00C52DD0"/>
  </w:style>
  <w:style w:type="paragraph" w:styleId="a5">
    <w:name w:val="footer"/>
    <w:basedOn w:val="a"/>
    <w:link w:val="a6"/>
    <w:uiPriority w:val="99"/>
    <w:unhideWhenUsed/>
    <w:rsid w:val="00C52DD0"/>
    <w:pPr>
      <w:tabs>
        <w:tab w:val="center" w:pos="4252"/>
        <w:tab w:val="right" w:pos="8504"/>
      </w:tabs>
      <w:snapToGrid w:val="0"/>
    </w:pPr>
  </w:style>
  <w:style w:type="character" w:customStyle="1" w:styleId="a6">
    <w:name w:val="フッター (文字)"/>
    <w:basedOn w:val="a0"/>
    <w:link w:val="a5"/>
    <w:uiPriority w:val="99"/>
    <w:rsid w:val="00C52DD0"/>
  </w:style>
  <w:style w:type="character" w:customStyle="1" w:styleId="10">
    <w:name w:val="見出し 1 (文字)"/>
    <w:basedOn w:val="a0"/>
    <w:link w:val="1"/>
    <w:uiPriority w:val="9"/>
    <w:rsid w:val="002060E5"/>
    <w:rPr>
      <w:rFonts w:ascii="HGP創英角ｺﾞｼｯｸUB" w:eastAsia="HGP創英角ｺﾞｼｯｸUB" w:hAnsi="HGP創英角ｺﾞｼｯｸUB" w:cstheme="majorBidi"/>
      <w:b/>
      <w:color w:val="B86C00" w:themeColor="accent3" w:themeShade="BF"/>
      <w:sz w:val="32"/>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a7">
    <w:name w:val="annotation reference"/>
    <w:basedOn w:val="a0"/>
    <w:uiPriority w:val="99"/>
    <w:semiHidden/>
    <w:unhideWhenUsed/>
    <w:rsid w:val="00CD28E5"/>
    <w:rPr>
      <w:sz w:val="18"/>
      <w:szCs w:val="18"/>
    </w:rPr>
  </w:style>
  <w:style w:type="paragraph" w:styleId="a8">
    <w:name w:val="annotation text"/>
    <w:basedOn w:val="a"/>
    <w:link w:val="a9"/>
    <w:uiPriority w:val="99"/>
    <w:semiHidden/>
    <w:unhideWhenUsed/>
    <w:rsid w:val="00CD28E5"/>
    <w:pPr>
      <w:jc w:val="left"/>
    </w:pPr>
  </w:style>
  <w:style w:type="character" w:customStyle="1" w:styleId="a9">
    <w:name w:val="コメント文字列 (文字)"/>
    <w:basedOn w:val="a0"/>
    <w:link w:val="a8"/>
    <w:uiPriority w:val="99"/>
    <w:semiHidden/>
    <w:rsid w:val="00CD28E5"/>
    <w:rPr>
      <w:rFonts w:ascii="游ゴシック" w:eastAsia="游ゴシック"/>
    </w:rPr>
  </w:style>
  <w:style w:type="paragraph" w:styleId="aa">
    <w:name w:val="annotation subject"/>
    <w:basedOn w:val="a8"/>
    <w:next w:val="a8"/>
    <w:link w:val="ab"/>
    <w:uiPriority w:val="99"/>
    <w:semiHidden/>
    <w:unhideWhenUsed/>
    <w:rsid w:val="00CD28E5"/>
    <w:rPr>
      <w:b/>
      <w:bCs/>
    </w:rPr>
  </w:style>
  <w:style w:type="character" w:customStyle="1" w:styleId="ab">
    <w:name w:val="コメント内容 (文字)"/>
    <w:basedOn w:val="a9"/>
    <w:link w:val="aa"/>
    <w:uiPriority w:val="99"/>
    <w:semiHidden/>
    <w:rsid w:val="00CD28E5"/>
    <w:rPr>
      <w:rFonts w:ascii="游ゴシック" w:eastAsia="游ゴシック"/>
      <w:b/>
      <w:bCs/>
    </w:rPr>
  </w:style>
  <w:style w:type="paragraph" w:styleId="ac">
    <w:name w:val="Balloon Text"/>
    <w:basedOn w:val="a"/>
    <w:link w:val="ad"/>
    <w:uiPriority w:val="99"/>
    <w:semiHidden/>
    <w:unhideWhenUsed/>
    <w:rsid w:val="00CD28E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D28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マーキー">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142</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cp:keywords/>
  <dc:description/>
  <cp:lastModifiedBy>富士太郎</cp:lastModifiedBy>
  <cp:revision>7</cp:revision>
  <dcterms:created xsi:type="dcterms:W3CDTF">2016-01-19T05:38:00Z</dcterms:created>
  <dcterms:modified xsi:type="dcterms:W3CDTF">2016-04-01T05:48:00Z</dcterms:modified>
</cp:coreProperties>
</file>