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000" w:rsidRDefault="00C74C1C" w:rsidP="00E05539">
      <w:pPr>
        <w:jc w:val="right"/>
      </w:pPr>
      <w:r>
        <w:rPr>
          <w:rFonts w:hint="eastAsia"/>
        </w:rPr>
        <w:t>広報室長　山口加奈</w:t>
      </w:r>
    </w:p>
    <w:p w:rsidR="00C74C1C" w:rsidRDefault="00C74C1C" w:rsidP="00C36096">
      <w:pPr>
        <w:jc w:val="center"/>
        <w:rPr>
          <w:rFonts w:asciiTheme="majorEastAsia" w:eastAsiaTheme="majorEastAsia" w:hAnsiTheme="majorEastAsia"/>
          <w:sz w:val="24"/>
          <w:szCs w:val="24"/>
        </w:rPr>
      </w:pPr>
      <w:r w:rsidRPr="00390DC5">
        <w:rPr>
          <w:rFonts w:asciiTheme="majorEastAsia" w:eastAsiaTheme="majorEastAsia" w:hAnsiTheme="majorEastAsia" w:hint="eastAsia"/>
          <w:sz w:val="24"/>
          <w:szCs w:val="24"/>
        </w:rPr>
        <w:t>社内報ネット化の</w:t>
      </w:r>
      <w:r w:rsidR="008F76A2" w:rsidRPr="00390DC5">
        <w:rPr>
          <w:rFonts w:asciiTheme="majorEastAsia" w:eastAsiaTheme="majorEastAsia" w:hAnsiTheme="majorEastAsia" w:hint="eastAsia"/>
          <w:sz w:val="24"/>
          <w:szCs w:val="24"/>
        </w:rPr>
        <w:t>ご</w:t>
      </w:r>
      <w:r w:rsidRPr="00390DC5">
        <w:rPr>
          <w:rFonts w:asciiTheme="majorEastAsia" w:eastAsiaTheme="majorEastAsia" w:hAnsiTheme="majorEastAsia" w:hint="eastAsia"/>
          <w:sz w:val="24"/>
          <w:szCs w:val="24"/>
        </w:rPr>
        <w:t>提案</w:t>
      </w:r>
    </w:p>
    <w:p w:rsidR="00C36096" w:rsidRDefault="00C36096" w:rsidP="00C36096">
      <w:pPr>
        <w:jc w:val="center"/>
      </w:pPr>
    </w:p>
    <w:p w:rsidR="00C74C1C" w:rsidRDefault="00C74C1C" w:rsidP="00F54C9D">
      <w:r>
        <w:rPr>
          <w:rFonts w:hint="eastAsia"/>
        </w:rPr>
        <w:t>標記の件について、下記のように提案します。次回の経営課題検討会の議題のひとつとして審議いただきますようお願いします。</w:t>
      </w:r>
    </w:p>
    <w:p w:rsidR="00C74C1C" w:rsidRPr="00390DC5" w:rsidRDefault="00C74C1C" w:rsidP="00C74C1C">
      <w:pPr>
        <w:rPr>
          <w:rFonts w:asciiTheme="majorEastAsia" w:eastAsiaTheme="majorEastAsia" w:hAnsiTheme="majorEastAsia"/>
        </w:rPr>
      </w:pPr>
      <w:r w:rsidRPr="00390DC5">
        <w:rPr>
          <w:rFonts w:asciiTheme="majorEastAsia" w:eastAsiaTheme="majorEastAsia" w:hAnsiTheme="majorEastAsia" w:hint="eastAsia"/>
        </w:rPr>
        <w:t>1.</w:t>
      </w:r>
      <w:r w:rsidRPr="00390DC5">
        <w:rPr>
          <w:rFonts w:asciiTheme="majorEastAsia" w:eastAsiaTheme="majorEastAsia" w:hAnsiTheme="majorEastAsia"/>
        </w:rPr>
        <w:t xml:space="preserve"> </w:t>
      </w:r>
      <w:r w:rsidRPr="00390DC5">
        <w:rPr>
          <w:rFonts w:asciiTheme="majorEastAsia" w:eastAsiaTheme="majorEastAsia" w:hAnsiTheme="majorEastAsia" w:hint="eastAsia"/>
        </w:rPr>
        <w:t>提案内容</w:t>
      </w:r>
    </w:p>
    <w:p w:rsidR="00C74C1C" w:rsidRDefault="00C74C1C" w:rsidP="00C74C1C">
      <w:r>
        <w:rPr>
          <w:rFonts w:hint="eastAsia"/>
        </w:rPr>
        <w:t>現在紙で発行している</w:t>
      </w:r>
      <w:r w:rsidR="00E86278">
        <w:rPr>
          <w:rFonts w:hint="eastAsia"/>
        </w:rPr>
        <w:t>社内報を、ネット配信に切り替える。</w:t>
      </w:r>
    </w:p>
    <w:p w:rsidR="00E86278" w:rsidRPr="00390DC5" w:rsidRDefault="00E86278" w:rsidP="00C74C1C">
      <w:pPr>
        <w:rPr>
          <w:rFonts w:asciiTheme="majorEastAsia" w:eastAsiaTheme="majorEastAsia" w:hAnsiTheme="majorEastAsia"/>
        </w:rPr>
      </w:pPr>
      <w:r w:rsidRPr="00390DC5">
        <w:rPr>
          <w:rFonts w:asciiTheme="majorEastAsia" w:eastAsiaTheme="majorEastAsia" w:hAnsiTheme="majorEastAsia" w:hint="eastAsia"/>
        </w:rPr>
        <w:t>2. 提案の背景</w:t>
      </w:r>
    </w:p>
    <w:p w:rsidR="00E86278" w:rsidRDefault="00E05539" w:rsidP="00C74C1C">
      <w:r>
        <w:rPr>
          <w:rFonts w:hint="eastAsia"/>
        </w:rPr>
        <w:t>社内報のネット化は大きなトレンドになっている。現在、全社員が</w:t>
      </w:r>
      <w:r>
        <w:rPr>
          <w:rFonts w:hint="eastAsia"/>
        </w:rPr>
        <w:t>1</w:t>
      </w:r>
      <w:r>
        <w:rPr>
          <w:rFonts w:hint="eastAsia"/>
        </w:rPr>
        <w:t>人</w:t>
      </w:r>
      <w:r>
        <w:rPr>
          <w:rFonts w:hint="eastAsia"/>
        </w:rPr>
        <w:t>1</w:t>
      </w:r>
      <w:r>
        <w:rPr>
          <w:rFonts w:hint="eastAsia"/>
        </w:rPr>
        <w:t>台の</w:t>
      </w:r>
      <w:r>
        <w:rPr>
          <w:rFonts w:hint="eastAsia"/>
        </w:rPr>
        <w:t>PC</w:t>
      </w:r>
      <w:r>
        <w:rPr>
          <w:rFonts w:hint="eastAsia"/>
        </w:rPr>
        <w:t>を使って仕事をしており、</w:t>
      </w:r>
      <w:r w:rsidR="00434E07">
        <w:rPr>
          <w:rFonts w:hint="eastAsia"/>
        </w:rPr>
        <w:t>社内報の</w:t>
      </w:r>
      <w:r>
        <w:rPr>
          <w:rFonts w:hint="eastAsia"/>
        </w:rPr>
        <w:t>ネット化</w:t>
      </w:r>
      <w:r w:rsidR="00434E07">
        <w:rPr>
          <w:rFonts w:hint="eastAsia"/>
        </w:rPr>
        <w:t>によって</w:t>
      </w:r>
      <w:r>
        <w:rPr>
          <w:rFonts w:hint="eastAsia"/>
        </w:rPr>
        <w:t>不利益を被る社員はいない。</w:t>
      </w:r>
    </w:p>
    <w:p w:rsidR="00E86278" w:rsidRPr="00390DC5" w:rsidRDefault="00E86278" w:rsidP="00C74C1C">
      <w:pPr>
        <w:rPr>
          <w:rFonts w:asciiTheme="majorEastAsia" w:eastAsiaTheme="majorEastAsia" w:hAnsiTheme="majorEastAsia"/>
        </w:rPr>
      </w:pPr>
      <w:r w:rsidRPr="00390DC5">
        <w:rPr>
          <w:rFonts w:asciiTheme="majorEastAsia" w:eastAsiaTheme="majorEastAsia" w:hAnsiTheme="majorEastAsia" w:hint="eastAsia"/>
        </w:rPr>
        <w:t>3. 効果</w:t>
      </w:r>
    </w:p>
    <w:p w:rsidR="00E86278" w:rsidRDefault="00E05539" w:rsidP="00C74C1C">
      <w:r>
        <w:rPr>
          <w:rFonts w:hint="eastAsia"/>
        </w:rPr>
        <w:t>ネット化によって、次のようなさまざまな効果が見込める。</w:t>
      </w:r>
    </w:p>
    <w:p w:rsidR="00E86278" w:rsidRDefault="00E05539" w:rsidP="00156679">
      <w:r>
        <w:rPr>
          <w:rFonts w:hint="eastAsia"/>
        </w:rPr>
        <w:t>紙の場合は原稿完成から</w:t>
      </w:r>
      <w:r w:rsidR="008F76A2">
        <w:rPr>
          <w:rFonts w:hint="eastAsia"/>
        </w:rPr>
        <w:t>発行まで</w:t>
      </w:r>
      <w:r w:rsidR="008F76A2">
        <w:rPr>
          <w:rFonts w:hint="eastAsia"/>
        </w:rPr>
        <w:t>1</w:t>
      </w:r>
      <w:r w:rsidR="008F76A2">
        <w:rPr>
          <w:rFonts w:hint="eastAsia"/>
        </w:rPr>
        <w:t>週間必要であるが、ネット化によって発行日</w:t>
      </w:r>
      <w:r w:rsidR="00434E07">
        <w:rPr>
          <w:rFonts w:hint="eastAsia"/>
        </w:rPr>
        <w:t>の</w:t>
      </w:r>
      <w:r w:rsidR="008F76A2">
        <w:rPr>
          <w:rFonts w:hint="eastAsia"/>
        </w:rPr>
        <w:t>前日の原稿</w:t>
      </w:r>
      <w:r w:rsidR="00434E07">
        <w:rPr>
          <w:rFonts w:hint="eastAsia"/>
        </w:rPr>
        <w:t>に対して</w:t>
      </w:r>
      <w:r w:rsidR="008F76A2">
        <w:rPr>
          <w:rFonts w:hint="eastAsia"/>
        </w:rPr>
        <w:t>も対応可能になる。</w:t>
      </w:r>
      <w:r w:rsidR="00156679">
        <w:rPr>
          <w:rFonts w:hint="eastAsia"/>
        </w:rPr>
        <w:t>また、</w:t>
      </w:r>
      <w:r w:rsidR="004A18C3">
        <w:rPr>
          <w:rFonts w:hint="eastAsia"/>
        </w:rPr>
        <w:t>社内報の印刷費用は年間</w:t>
      </w:r>
      <w:r w:rsidR="004A18C3">
        <w:rPr>
          <w:rFonts w:hint="eastAsia"/>
        </w:rPr>
        <w:t>2,400</w:t>
      </w:r>
      <w:r w:rsidR="004A18C3">
        <w:rPr>
          <w:rFonts w:hint="eastAsia"/>
        </w:rPr>
        <w:t>万円であ</w:t>
      </w:r>
      <w:r w:rsidR="00434E07">
        <w:rPr>
          <w:rFonts w:hint="eastAsia"/>
        </w:rPr>
        <w:t>る</w:t>
      </w:r>
      <w:r w:rsidR="004A18C3">
        <w:rPr>
          <w:rFonts w:hint="eastAsia"/>
        </w:rPr>
        <w:t>が、ネット化によって費用は激減する（詳細は</w:t>
      </w:r>
      <w:r w:rsidR="00271790">
        <w:rPr>
          <w:rFonts w:hint="eastAsia"/>
        </w:rPr>
        <w:t>8</w:t>
      </w:r>
      <w:r w:rsidR="004A18C3">
        <w:rPr>
          <w:rFonts w:hint="eastAsia"/>
        </w:rPr>
        <w:t>項に示す）。</w:t>
      </w:r>
      <w:r w:rsidR="00DA014B">
        <w:rPr>
          <w:rFonts w:hint="eastAsia"/>
        </w:rPr>
        <w:t>さらに、</w:t>
      </w:r>
      <w:r w:rsidR="004A18C3">
        <w:rPr>
          <w:rFonts w:hint="eastAsia"/>
        </w:rPr>
        <w:t>印刷の場合はページ数の制約があるが、ネット化によって記事の量</w:t>
      </w:r>
      <w:r w:rsidR="00434E07">
        <w:rPr>
          <w:rFonts w:hint="eastAsia"/>
        </w:rPr>
        <w:t>が</w:t>
      </w:r>
      <w:r w:rsidR="004A18C3">
        <w:rPr>
          <w:rFonts w:hint="eastAsia"/>
        </w:rPr>
        <w:t>増減しても対応できる</w:t>
      </w:r>
      <w:r w:rsidR="00271790">
        <w:rPr>
          <w:rFonts w:hint="eastAsia"/>
        </w:rPr>
        <w:t>ようになる</w:t>
      </w:r>
      <w:r w:rsidR="00156679">
        <w:rPr>
          <w:rFonts w:hint="eastAsia"/>
        </w:rPr>
        <w:t>という効果もある</w:t>
      </w:r>
      <w:r w:rsidR="004A18C3">
        <w:rPr>
          <w:rFonts w:hint="eastAsia"/>
        </w:rPr>
        <w:t>。アーカイブの面でも問題がなくなり、社員はいつでも過去の記事にアクセスして読むことができる</w:t>
      </w:r>
      <w:r w:rsidR="00271790">
        <w:rPr>
          <w:rFonts w:hint="eastAsia"/>
        </w:rPr>
        <w:t>ようになる</w:t>
      </w:r>
      <w:r w:rsidR="004A18C3">
        <w:rPr>
          <w:rFonts w:hint="eastAsia"/>
        </w:rPr>
        <w:t>。</w:t>
      </w:r>
    </w:p>
    <w:p w:rsidR="008648C4" w:rsidRPr="00390DC5" w:rsidRDefault="008648C4" w:rsidP="00C74C1C">
      <w:pPr>
        <w:rPr>
          <w:rFonts w:asciiTheme="majorEastAsia" w:eastAsiaTheme="majorEastAsia" w:hAnsiTheme="majorEastAsia"/>
        </w:rPr>
      </w:pPr>
      <w:r w:rsidRPr="00390DC5">
        <w:rPr>
          <w:rFonts w:asciiTheme="majorEastAsia" w:eastAsiaTheme="majorEastAsia" w:hAnsiTheme="majorEastAsia" w:hint="eastAsia"/>
        </w:rPr>
        <w:t>4. ネットと紙媒体の特性比較</w:t>
      </w:r>
    </w:p>
    <w:p w:rsidR="00A92AB7" w:rsidRDefault="00A92AB7" w:rsidP="00C74C1C">
      <w:r>
        <w:rPr>
          <w:rFonts w:hint="eastAsia"/>
        </w:rPr>
        <w:t>ネットと紙媒体の特性は大きく異な</w:t>
      </w:r>
      <w:r w:rsidR="00156679">
        <w:rPr>
          <w:rFonts w:hint="eastAsia"/>
        </w:rPr>
        <w:t>る。速報性から見ると、ネットは速く紙媒体は遅い。また、情報の深度から見ると紙媒体は深く、ネットは浅い。このことから、ネットは「知る」ための</w:t>
      </w:r>
      <w:r w:rsidR="00906179">
        <w:rPr>
          <w:rFonts w:hint="eastAsia"/>
        </w:rPr>
        <w:t>ツールであり</w:t>
      </w:r>
      <w:r w:rsidR="00156679">
        <w:rPr>
          <w:rFonts w:hint="eastAsia"/>
        </w:rPr>
        <w:t>、</w:t>
      </w:r>
      <w:bookmarkStart w:id="0" w:name="_GoBack"/>
      <w:bookmarkEnd w:id="0"/>
      <w:r w:rsidR="00156679">
        <w:rPr>
          <w:rFonts w:hint="eastAsia"/>
        </w:rPr>
        <w:t>紙媒体は「考える」ためのツールであるといえる。</w:t>
      </w:r>
      <w:r w:rsidR="005F3EB7">
        <w:rPr>
          <w:rFonts w:hint="eastAsia"/>
        </w:rPr>
        <w:t>全社員に発信したい情報の量が増加の一途をたどっている現状を考えると、今後は「考える」よりも「知る」に力を入れる</w:t>
      </w:r>
      <w:r w:rsidR="00271790">
        <w:rPr>
          <w:rFonts w:hint="eastAsia"/>
        </w:rPr>
        <w:t>必要があり、ネット化が好ましいといえる</w:t>
      </w:r>
      <w:r w:rsidR="00F2037C">
        <w:rPr>
          <w:rFonts w:hint="eastAsia"/>
        </w:rPr>
        <w:t>。</w:t>
      </w:r>
    </w:p>
    <w:p w:rsidR="00D44046" w:rsidRPr="00390DC5" w:rsidRDefault="00D44046" w:rsidP="00C74C1C">
      <w:pPr>
        <w:rPr>
          <w:rFonts w:asciiTheme="majorEastAsia" w:eastAsiaTheme="majorEastAsia" w:hAnsiTheme="majorEastAsia"/>
        </w:rPr>
      </w:pPr>
      <w:r w:rsidRPr="00390DC5">
        <w:rPr>
          <w:rFonts w:asciiTheme="majorEastAsia" w:eastAsiaTheme="majorEastAsia" w:hAnsiTheme="majorEastAsia" w:hint="eastAsia"/>
        </w:rPr>
        <w:t>5. 希望する媒体</w:t>
      </w:r>
      <w:r w:rsidR="00434E07" w:rsidRPr="00390DC5">
        <w:rPr>
          <w:rFonts w:asciiTheme="majorEastAsia" w:eastAsiaTheme="majorEastAsia" w:hAnsiTheme="majorEastAsia" w:hint="eastAsia"/>
        </w:rPr>
        <w:t>のアンケート調査結果</w:t>
      </w:r>
    </w:p>
    <w:p w:rsidR="00D44046" w:rsidRDefault="00D44046" w:rsidP="00C74C1C">
      <w:r>
        <w:rPr>
          <w:rFonts w:hint="eastAsia"/>
        </w:rPr>
        <w:t>社内報の読者を対象に、</w:t>
      </w:r>
      <w:r w:rsidR="00434E07">
        <w:rPr>
          <w:rFonts w:hint="eastAsia"/>
        </w:rPr>
        <w:t>希望する</w:t>
      </w:r>
      <w:r w:rsidR="00271790">
        <w:rPr>
          <w:rFonts w:hint="eastAsia"/>
        </w:rPr>
        <w:t>社内報</w:t>
      </w:r>
      <w:r>
        <w:rPr>
          <w:rFonts w:hint="eastAsia"/>
        </w:rPr>
        <w:t>媒体に</w:t>
      </w:r>
      <w:r w:rsidR="00434E07">
        <w:rPr>
          <w:rFonts w:hint="eastAsia"/>
        </w:rPr>
        <w:t>関するアンケート</w:t>
      </w:r>
      <w:r>
        <w:rPr>
          <w:rFonts w:hint="eastAsia"/>
        </w:rPr>
        <w:t>調査を</w:t>
      </w:r>
      <w:r>
        <w:rPr>
          <w:rFonts w:hint="eastAsia"/>
        </w:rPr>
        <w:t>2013</w:t>
      </w:r>
      <w:r>
        <w:rPr>
          <w:rFonts w:hint="eastAsia"/>
        </w:rPr>
        <w:t>年以降行っている。その結果、今年はネットの希望が過半数を占めた。</w:t>
      </w:r>
    </w:p>
    <w:p w:rsidR="00E86278" w:rsidRPr="00390DC5" w:rsidRDefault="00390DC5" w:rsidP="00C74C1C">
      <w:pPr>
        <w:rPr>
          <w:rFonts w:asciiTheme="majorEastAsia" w:eastAsiaTheme="majorEastAsia" w:hAnsiTheme="majorEastAsia"/>
        </w:rPr>
      </w:pPr>
      <w:r w:rsidRPr="00390DC5">
        <w:rPr>
          <w:rFonts w:asciiTheme="majorEastAsia" w:eastAsiaTheme="majorEastAsia" w:hAnsiTheme="majorEastAsia"/>
        </w:rPr>
        <w:t>6</w:t>
      </w:r>
      <w:r w:rsidR="00E86278" w:rsidRPr="00390DC5">
        <w:rPr>
          <w:rFonts w:asciiTheme="majorEastAsia" w:eastAsiaTheme="majorEastAsia" w:hAnsiTheme="majorEastAsia" w:hint="eastAsia"/>
        </w:rPr>
        <w:t>. 実現方法</w:t>
      </w:r>
    </w:p>
    <w:p w:rsidR="00E86278" w:rsidRDefault="004A18C3" w:rsidP="00C74C1C">
      <w:r>
        <w:rPr>
          <w:rFonts w:hint="eastAsia"/>
        </w:rPr>
        <w:t>ネット社内報の発行は、ネットソリューション株式会社の社内報用ソフト「リアルネットニュース」を導入して行う。なお、ネットによる社内報の制作はテンプレートにテキストを流し込</w:t>
      </w:r>
      <w:r w:rsidR="00C20631">
        <w:rPr>
          <w:rFonts w:hint="eastAsia"/>
        </w:rPr>
        <w:t>んで写真を指定すればよく、特別な技術は不要である。</w:t>
      </w:r>
    </w:p>
    <w:p w:rsidR="00E86278" w:rsidRPr="00390DC5" w:rsidRDefault="00390DC5" w:rsidP="00C74C1C">
      <w:pPr>
        <w:rPr>
          <w:rFonts w:asciiTheme="majorEastAsia" w:eastAsiaTheme="majorEastAsia" w:hAnsiTheme="majorEastAsia"/>
        </w:rPr>
      </w:pPr>
      <w:r w:rsidRPr="00390DC5">
        <w:rPr>
          <w:rFonts w:asciiTheme="majorEastAsia" w:eastAsiaTheme="majorEastAsia" w:hAnsiTheme="majorEastAsia"/>
        </w:rPr>
        <w:t>7</w:t>
      </w:r>
      <w:r w:rsidR="00E86278" w:rsidRPr="00390DC5">
        <w:rPr>
          <w:rFonts w:asciiTheme="majorEastAsia" w:eastAsiaTheme="majorEastAsia" w:hAnsiTheme="majorEastAsia" w:hint="eastAsia"/>
        </w:rPr>
        <w:t>. 導入予定時期</w:t>
      </w:r>
    </w:p>
    <w:p w:rsidR="00E86278" w:rsidRDefault="00271790" w:rsidP="00C74C1C">
      <w:r>
        <w:rPr>
          <w:rFonts w:hint="eastAsia"/>
        </w:rPr>
        <w:t>ネット社内報の導入時期は、</w:t>
      </w:r>
      <w:r w:rsidR="00C20631">
        <w:rPr>
          <w:rFonts w:hint="eastAsia"/>
        </w:rPr>
        <w:t>2016</w:t>
      </w:r>
      <w:r w:rsidR="00C20631">
        <w:rPr>
          <w:rFonts w:hint="eastAsia"/>
        </w:rPr>
        <w:t>年</w:t>
      </w:r>
      <w:r w:rsidR="00C20631">
        <w:rPr>
          <w:rFonts w:hint="eastAsia"/>
        </w:rPr>
        <w:t>1</w:t>
      </w:r>
      <w:r w:rsidR="00C20631">
        <w:rPr>
          <w:rFonts w:hint="eastAsia"/>
        </w:rPr>
        <w:t>月</w:t>
      </w:r>
      <w:r>
        <w:rPr>
          <w:rFonts w:hint="eastAsia"/>
        </w:rPr>
        <w:t>と</w:t>
      </w:r>
      <w:r w:rsidR="00C20631">
        <w:rPr>
          <w:rFonts w:hint="eastAsia"/>
        </w:rPr>
        <w:t>する。</w:t>
      </w:r>
    </w:p>
    <w:p w:rsidR="00E86278" w:rsidRDefault="00390DC5" w:rsidP="00C74C1C">
      <w:pPr>
        <w:rPr>
          <w:rFonts w:asciiTheme="majorEastAsia" w:eastAsiaTheme="majorEastAsia" w:hAnsiTheme="majorEastAsia"/>
        </w:rPr>
      </w:pPr>
      <w:r w:rsidRPr="00390DC5">
        <w:rPr>
          <w:rFonts w:asciiTheme="majorEastAsia" w:eastAsiaTheme="majorEastAsia" w:hAnsiTheme="majorEastAsia"/>
        </w:rPr>
        <w:t>8</w:t>
      </w:r>
      <w:r w:rsidR="00E86278" w:rsidRPr="00390DC5">
        <w:rPr>
          <w:rFonts w:asciiTheme="majorEastAsia" w:eastAsiaTheme="majorEastAsia" w:hAnsiTheme="majorEastAsia" w:hint="eastAsia"/>
        </w:rPr>
        <w:t>. 導入</w:t>
      </w:r>
      <w:r w:rsidR="00434E07" w:rsidRPr="00390DC5">
        <w:rPr>
          <w:rFonts w:asciiTheme="majorEastAsia" w:eastAsiaTheme="majorEastAsia" w:hAnsiTheme="majorEastAsia" w:hint="eastAsia"/>
        </w:rPr>
        <w:t>の</w:t>
      </w:r>
      <w:r w:rsidR="00E86278" w:rsidRPr="00390DC5">
        <w:rPr>
          <w:rFonts w:asciiTheme="majorEastAsia" w:eastAsiaTheme="majorEastAsia" w:hAnsiTheme="majorEastAsia" w:hint="eastAsia"/>
        </w:rPr>
        <w:t>初期費用</w:t>
      </w:r>
      <w:r w:rsidR="00434E07" w:rsidRPr="00390DC5">
        <w:rPr>
          <w:rFonts w:asciiTheme="majorEastAsia" w:eastAsiaTheme="majorEastAsia" w:hAnsiTheme="majorEastAsia" w:hint="eastAsia"/>
        </w:rPr>
        <w:t>および管理・運用費用</w:t>
      </w:r>
    </w:p>
    <w:tbl>
      <w:tblPr>
        <w:tblStyle w:val="af1"/>
        <w:tblW w:w="0" w:type="auto"/>
        <w:tblLook w:val="04A0" w:firstRow="1" w:lastRow="0" w:firstColumn="1" w:lastColumn="0" w:noHBand="0" w:noVBand="1"/>
      </w:tblPr>
      <w:tblGrid>
        <w:gridCol w:w="2547"/>
        <w:gridCol w:w="1276"/>
      </w:tblGrid>
      <w:tr w:rsidR="005D65A7" w:rsidTr="005D65A7">
        <w:tc>
          <w:tcPr>
            <w:tcW w:w="2547" w:type="dxa"/>
          </w:tcPr>
          <w:p w:rsidR="005D65A7" w:rsidRPr="005D65A7" w:rsidRDefault="005D65A7" w:rsidP="00C74C1C">
            <w:pPr>
              <w:rPr>
                <w:rFonts w:asciiTheme="minorEastAsia" w:hAnsiTheme="minorEastAsia"/>
              </w:rPr>
            </w:pPr>
            <w:r w:rsidRPr="005D65A7">
              <w:rPr>
                <w:rFonts w:asciiTheme="minorEastAsia" w:hAnsiTheme="minorEastAsia" w:hint="eastAsia"/>
              </w:rPr>
              <w:t>導入の初期費用</w:t>
            </w:r>
          </w:p>
        </w:tc>
        <w:tc>
          <w:tcPr>
            <w:tcW w:w="1276" w:type="dxa"/>
          </w:tcPr>
          <w:p w:rsidR="005D65A7" w:rsidRPr="005D65A7" w:rsidRDefault="005D65A7" w:rsidP="00C74C1C">
            <w:pPr>
              <w:rPr>
                <w:rFonts w:asciiTheme="minorEastAsia" w:hAnsiTheme="minorEastAsia"/>
              </w:rPr>
            </w:pPr>
            <w:r w:rsidRPr="005D65A7">
              <w:rPr>
                <w:rFonts w:asciiTheme="minorEastAsia" w:hAnsiTheme="minorEastAsia" w:hint="eastAsia"/>
              </w:rPr>
              <w:t>150万円</w:t>
            </w:r>
          </w:p>
        </w:tc>
      </w:tr>
      <w:tr w:rsidR="005D65A7" w:rsidTr="005D65A7">
        <w:tc>
          <w:tcPr>
            <w:tcW w:w="2547" w:type="dxa"/>
          </w:tcPr>
          <w:p w:rsidR="005D65A7" w:rsidRPr="005D65A7" w:rsidRDefault="005D65A7" w:rsidP="00C74C1C">
            <w:pPr>
              <w:rPr>
                <w:rFonts w:asciiTheme="minorEastAsia" w:hAnsiTheme="minorEastAsia"/>
              </w:rPr>
            </w:pPr>
            <w:r w:rsidRPr="005D65A7">
              <w:rPr>
                <w:rFonts w:asciiTheme="minorEastAsia" w:hAnsiTheme="minorEastAsia" w:hint="eastAsia"/>
              </w:rPr>
              <w:t>月々の管理・運用費用</w:t>
            </w:r>
          </w:p>
        </w:tc>
        <w:tc>
          <w:tcPr>
            <w:tcW w:w="1276" w:type="dxa"/>
          </w:tcPr>
          <w:p w:rsidR="005D65A7" w:rsidRPr="005D65A7" w:rsidRDefault="005D65A7" w:rsidP="00C74C1C">
            <w:pPr>
              <w:rPr>
                <w:rFonts w:asciiTheme="minorEastAsia" w:hAnsiTheme="minorEastAsia"/>
              </w:rPr>
            </w:pPr>
            <w:r w:rsidRPr="005D65A7">
              <w:rPr>
                <w:rFonts w:asciiTheme="minorEastAsia" w:hAnsiTheme="minorEastAsia" w:hint="eastAsia"/>
              </w:rPr>
              <w:t>2万円</w:t>
            </w:r>
          </w:p>
        </w:tc>
      </w:tr>
    </w:tbl>
    <w:p w:rsidR="00E86278" w:rsidRPr="00271790" w:rsidRDefault="00390DC5" w:rsidP="00C74C1C">
      <w:pPr>
        <w:rPr>
          <w:rFonts w:asciiTheme="majorEastAsia" w:eastAsiaTheme="majorEastAsia" w:hAnsiTheme="majorEastAsia"/>
        </w:rPr>
      </w:pPr>
      <w:r w:rsidRPr="00271790">
        <w:rPr>
          <w:rFonts w:asciiTheme="majorEastAsia" w:eastAsiaTheme="majorEastAsia" w:hAnsiTheme="majorEastAsia"/>
        </w:rPr>
        <w:t>9</w:t>
      </w:r>
      <w:r w:rsidR="00E86278" w:rsidRPr="00271790">
        <w:rPr>
          <w:rFonts w:asciiTheme="majorEastAsia" w:eastAsiaTheme="majorEastAsia" w:hAnsiTheme="majorEastAsia" w:hint="eastAsia"/>
        </w:rPr>
        <w:t>. ネット社内報の画面イメージ</w:t>
      </w:r>
    </w:p>
    <w:p w:rsidR="00E86278" w:rsidRDefault="00C20631" w:rsidP="00C74C1C">
      <w:r>
        <w:rPr>
          <w:rFonts w:hint="eastAsia"/>
        </w:rPr>
        <w:t>添付</w:t>
      </w:r>
      <w:r w:rsidR="00390DC5">
        <w:rPr>
          <w:rFonts w:hint="eastAsia"/>
        </w:rPr>
        <w:t>資料に示す。</w:t>
      </w:r>
    </w:p>
    <w:p w:rsidR="00C20631" w:rsidRPr="00390DC5" w:rsidRDefault="00390DC5" w:rsidP="00C74C1C">
      <w:pPr>
        <w:rPr>
          <w:rFonts w:asciiTheme="majorEastAsia" w:eastAsiaTheme="majorEastAsia" w:hAnsiTheme="majorEastAsia"/>
        </w:rPr>
      </w:pPr>
      <w:r w:rsidRPr="00390DC5">
        <w:rPr>
          <w:rFonts w:asciiTheme="majorEastAsia" w:eastAsiaTheme="majorEastAsia" w:hAnsiTheme="majorEastAsia"/>
        </w:rPr>
        <w:t>10</w:t>
      </w:r>
      <w:r w:rsidR="00C20631" w:rsidRPr="00390DC5">
        <w:rPr>
          <w:rFonts w:asciiTheme="majorEastAsia" w:eastAsiaTheme="majorEastAsia" w:hAnsiTheme="majorEastAsia" w:hint="eastAsia"/>
        </w:rPr>
        <w:t>. 問い合わせ先</w:t>
      </w:r>
    </w:p>
    <w:p w:rsidR="00C20631" w:rsidRDefault="00C20631" w:rsidP="00C74C1C">
      <w:r>
        <w:rPr>
          <w:rFonts w:hint="eastAsia"/>
        </w:rPr>
        <w:t>本提案に関する技術面、運用面の問い合わせ先（担当者）は下記のとおりである。</w:t>
      </w:r>
    </w:p>
    <w:p w:rsidR="00C74C1C" w:rsidRDefault="00C20631" w:rsidP="00C74C1C">
      <w:r>
        <w:rPr>
          <w:rFonts w:hint="eastAsia"/>
        </w:rPr>
        <w:t>広報室　上村翔太（内線：</w:t>
      </w:r>
      <w:r>
        <w:rPr>
          <w:rFonts w:hint="eastAsia"/>
        </w:rPr>
        <w:t>11-2222</w:t>
      </w:r>
      <w:r>
        <w:rPr>
          <w:rFonts w:hint="eastAsia"/>
        </w:rPr>
        <w:t>、</w:t>
      </w:r>
      <w:r>
        <w:rPr>
          <w:rFonts w:hint="eastAsia"/>
        </w:rPr>
        <w:t>e-mail</w:t>
      </w:r>
      <w:r>
        <w:rPr>
          <w:rFonts w:hint="eastAsia"/>
        </w:rPr>
        <w:t>：</w:t>
      </w:r>
      <w:r w:rsidR="001662D8" w:rsidRPr="001662D8">
        <w:rPr>
          <w:rFonts w:hint="eastAsia"/>
        </w:rPr>
        <w:t>s</w:t>
      </w:r>
      <w:r w:rsidR="001662D8" w:rsidRPr="001662D8">
        <w:t>hota.kamimura@abc.co.jp</w:t>
      </w:r>
      <w:r w:rsidR="001662D8">
        <w:rPr>
          <w:rFonts w:hint="eastAsia"/>
        </w:rPr>
        <w:t>）</w:t>
      </w:r>
    </w:p>
    <w:sectPr w:rsidR="00C74C1C" w:rsidSect="00C36096">
      <w:pgSz w:w="11906" w:h="16838" w:code="9"/>
      <w:pgMar w:top="851" w:right="1418" w:bottom="1418" w:left="1418" w:header="851" w:footer="68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19B" w:rsidRDefault="00C6119B" w:rsidP="001662D8">
      <w:r>
        <w:separator/>
      </w:r>
    </w:p>
  </w:endnote>
  <w:endnote w:type="continuationSeparator" w:id="0">
    <w:p w:rsidR="00C6119B" w:rsidRDefault="00C6119B" w:rsidP="00166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19B" w:rsidRDefault="00C6119B" w:rsidP="001662D8">
      <w:r>
        <w:separator/>
      </w:r>
    </w:p>
  </w:footnote>
  <w:footnote w:type="continuationSeparator" w:id="0">
    <w:p w:rsidR="00C6119B" w:rsidRDefault="00C6119B" w:rsidP="001662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A0EFB"/>
    <w:multiLevelType w:val="hybridMultilevel"/>
    <w:tmpl w:val="D628613E"/>
    <w:lvl w:ilvl="0" w:tplc="B4EA2282">
      <w:start w:val="1"/>
      <w:numFmt w:val="bullet"/>
      <w:lvlText w:val=""/>
      <w:lvlJc w:val="left"/>
      <w:pPr>
        <w:ind w:left="420" w:hanging="420"/>
      </w:pPr>
      <w:rPr>
        <w:rFonts w:ascii="Wingdings" w:eastAsia="Microsoft Yi Baiti"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C1C"/>
    <w:rsid w:val="00070000"/>
    <w:rsid w:val="00156679"/>
    <w:rsid w:val="001662D8"/>
    <w:rsid w:val="00271790"/>
    <w:rsid w:val="002B5696"/>
    <w:rsid w:val="00390DC5"/>
    <w:rsid w:val="00434E07"/>
    <w:rsid w:val="004A18C3"/>
    <w:rsid w:val="005D65A7"/>
    <w:rsid w:val="005F3EB7"/>
    <w:rsid w:val="00724A8D"/>
    <w:rsid w:val="007C0F06"/>
    <w:rsid w:val="007D757D"/>
    <w:rsid w:val="008648C4"/>
    <w:rsid w:val="008F76A2"/>
    <w:rsid w:val="00906179"/>
    <w:rsid w:val="00981C09"/>
    <w:rsid w:val="00A8453A"/>
    <w:rsid w:val="00A92AB7"/>
    <w:rsid w:val="00C20631"/>
    <w:rsid w:val="00C36096"/>
    <w:rsid w:val="00C6119B"/>
    <w:rsid w:val="00C74C1C"/>
    <w:rsid w:val="00D44046"/>
    <w:rsid w:val="00DA014B"/>
    <w:rsid w:val="00E05539"/>
    <w:rsid w:val="00E86278"/>
    <w:rsid w:val="00EB0A38"/>
    <w:rsid w:val="00F2037C"/>
    <w:rsid w:val="00F54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4E4152B-DAAC-4A4D-A81B-69D492CC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4C1C"/>
  </w:style>
  <w:style w:type="character" w:customStyle="1" w:styleId="a4">
    <w:name w:val="日付 (文字)"/>
    <w:basedOn w:val="a0"/>
    <w:link w:val="a3"/>
    <w:uiPriority w:val="99"/>
    <w:semiHidden/>
    <w:rsid w:val="00C74C1C"/>
  </w:style>
  <w:style w:type="paragraph" w:styleId="a5">
    <w:name w:val="Note Heading"/>
    <w:basedOn w:val="a"/>
    <w:next w:val="a"/>
    <w:link w:val="a6"/>
    <w:uiPriority w:val="99"/>
    <w:unhideWhenUsed/>
    <w:rsid w:val="00C74C1C"/>
    <w:pPr>
      <w:jc w:val="center"/>
    </w:pPr>
  </w:style>
  <w:style w:type="character" w:customStyle="1" w:styleId="a6">
    <w:name w:val="記 (文字)"/>
    <w:basedOn w:val="a0"/>
    <w:link w:val="a5"/>
    <w:uiPriority w:val="99"/>
    <w:rsid w:val="00C74C1C"/>
  </w:style>
  <w:style w:type="paragraph" w:styleId="a7">
    <w:name w:val="Closing"/>
    <w:basedOn w:val="a"/>
    <w:link w:val="a8"/>
    <w:uiPriority w:val="99"/>
    <w:unhideWhenUsed/>
    <w:rsid w:val="00C74C1C"/>
    <w:pPr>
      <w:jc w:val="right"/>
    </w:pPr>
  </w:style>
  <w:style w:type="character" w:customStyle="1" w:styleId="a8">
    <w:name w:val="結語 (文字)"/>
    <w:basedOn w:val="a0"/>
    <w:link w:val="a7"/>
    <w:uiPriority w:val="99"/>
    <w:rsid w:val="00C74C1C"/>
  </w:style>
  <w:style w:type="character" w:styleId="a9">
    <w:name w:val="Hyperlink"/>
    <w:basedOn w:val="a0"/>
    <w:uiPriority w:val="99"/>
    <w:unhideWhenUsed/>
    <w:rsid w:val="001662D8"/>
    <w:rPr>
      <w:color w:val="0563C1" w:themeColor="hyperlink"/>
      <w:u w:val="single"/>
    </w:rPr>
  </w:style>
  <w:style w:type="paragraph" w:styleId="aa">
    <w:name w:val="header"/>
    <w:basedOn w:val="a"/>
    <w:link w:val="ab"/>
    <w:uiPriority w:val="99"/>
    <w:unhideWhenUsed/>
    <w:rsid w:val="001662D8"/>
    <w:pPr>
      <w:tabs>
        <w:tab w:val="center" w:pos="4252"/>
        <w:tab w:val="right" w:pos="8504"/>
      </w:tabs>
      <w:snapToGrid w:val="0"/>
    </w:pPr>
  </w:style>
  <w:style w:type="character" w:customStyle="1" w:styleId="ab">
    <w:name w:val="ヘッダー (文字)"/>
    <w:basedOn w:val="a0"/>
    <w:link w:val="aa"/>
    <w:uiPriority w:val="99"/>
    <w:rsid w:val="001662D8"/>
  </w:style>
  <w:style w:type="paragraph" w:styleId="ac">
    <w:name w:val="footer"/>
    <w:basedOn w:val="a"/>
    <w:link w:val="ad"/>
    <w:uiPriority w:val="99"/>
    <w:unhideWhenUsed/>
    <w:rsid w:val="001662D8"/>
    <w:pPr>
      <w:tabs>
        <w:tab w:val="center" w:pos="4252"/>
        <w:tab w:val="right" w:pos="8504"/>
      </w:tabs>
      <w:snapToGrid w:val="0"/>
    </w:pPr>
  </w:style>
  <w:style w:type="character" w:customStyle="1" w:styleId="ad">
    <w:name w:val="フッター (文字)"/>
    <w:basedOn w:val="a0"/>
    <w:link w:val="ac"/>
    <w:uiPriority w:val="99"/>
    <w:rsid w:val="001662D8"/>
  </w:style>
  <w:style w:type="paragraph" w:styleId="ae">
    <w:name w:val="Balloon Text"/>
    <w:basedOn w:val="a"/>
    <w:link w:val="af"/>
    <w:uiPriority w:val="99"/>
    <w:semiHidden/>
    <w:unhideWhenUsed/>
    <w:rsid w:val="00434E0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4E07"/>
    <w:rPr>
      <w:rFonts w:asciiTheme="majorHAnsi" w:eastAsiaTheme="majorEastAsia" w:hAnsiTheme="majorHAnsi" w:cstheme="majorBidi"/>
      <w:sz w:val="18"/>
      <w:szCs w:val="18"/>
    </w:rPr>
  </w:style>
  <w:style w:type="paragraph" w:styleId="af0">
    <w:name w:val="List Paragraph"/>
    <w:basedOn w:val="a"/>
    <w:uiPriority w:val="34"/>
    <w:qFormat/>
    <w:rsid w:val="00434E07"/>
    <w:pPr>
      <w:ind w:leftChars="400" w:left="840"/>
    </w:pPr>
  </w:style>
  <w:style w:type="table" w:styleId="af1">
    <w:name w:val="Table Grid"/>
    <w:basedOn w:val="a1"/>
    <w:uiPriority w:val="39"/>
    <w:rsid w:val="005D6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10</cp:revision>
  <cp:lastPrinted>2015-08-21T05:36:00Z</cp:lastPrinted>
  <dcterms:created xsi:type="dcterms:W3CDTF">2015-08-21T05:25:00Z</dcterms:created>
  <dcterms:modified xsi:type="dcterms:W3CDTF">2015-08-26T01:05:00Z</dcterms:modified>
</cp:coreProperties>
</file>