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658" w:rsidRPr="003E43CE" w:rsidRDefault="00CE7658" w:rsidP="003E43CE">
      <w:pPr>
        <w:pStyle w:val="1"/>
      </w:pPr>
      <w:bookmarkStart w:id="0" w:name="_GoBack"/>
      <w:bookmarkEnd w:id="0"/>
      <w:r w:rsidRPr="003E43CE">
        <w:rPr>
          <w:rFonts w:hint="eastAsia"/>
        </w:rPr>
        <w:t>フォントの変更</w:t>
      </w: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文字の書体のことを「フォント」といいます。初期の設定は「</w:t>
      </w:r>
      <w:r w:rsidRPr="00D043D6">
        <w:rPr>
          <w:rFonts w:hint="eastAsia"/>
        </w:rPr>
        <w:t>MS</w:t>
      </w:r>
      <w:r w:rsidRPr="00D043D6">
        <w:rPr>
          <w:rFonts w:hint="eastAsia"/>
        </w:rPr>
        <w:t>明朝」です。フォントを変更するには</w:t>
      </w:r>
      <w:r w:rsidRPr="00D043D6">
        <w:rPr>
          <w:noProof/>
        </w:rPr>
        <w:drawing>
          <wp:inline distT="0" distB="0" distL="0" distR="0" wp14:anchorId="2688147D" wp14:editId="4D86D713">
            <wp:extent cx="803520" cy="216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43D6">
        <w:rPr>
          <w:rFonts w:hint="eastAsia"/>
        </w:rPr>
        <w:t>（フォント）を使います。</w:t>
      </w: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タイトル「新商品発表会のご案内」のフォントを「</w:t>
      </w:r>
      <w:r w:rsidRPr="00D043D6">
        <w:rPr>
          <w:rFonts w:hint="eastAsia"/>
        </w:rPr>
        <w:t>MSP</w:t>
      </w:r>
      <w:r w:rsidRPr="00D043D6">
        <w:rPr>
          <w:rFonts w:hint="eastAsia"/>
        </w:rPr>
        <w:t>ゴシック」にしましょう。</w:t>
      </w:r>
    </w:p>
    <w:p w:rsidR="00CE7658" w:rsidRPr="00D043D6" w:rsidRDefault="00CE7658" w:rsidP="003E43CE">
      <w:pPr>
        <w:textAlignment w:val="center"/>
      </w:pP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①「新商品発表会のご案内」の行を選択します。</w:t>
      </w: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②《ホーム》タブを選択します。</w:t>
      </w: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③《フォント》グループの</w:t>
      </w:r>
      <w:r w:rsidRPr="00D043D6">
        <w:rPr>
          <w:noProof/>
        </w:rPr>
        <w:drawing>
          <wp:inline distT="0" distB="0" distL="0" distR="0" wp14:anchorId="48F5E1AC" wp14:editId="1BDF614C">
            <wp:extent cx="803520" cy="216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43D6">
        <w:rPr>
          <w:rFonts w:hint="eastAsia"/>
        </w:rPr>
        <w:t>（フォント）の</w:t>
      </w:r>
      <w:r w:rsidRPr="00D043D6">
        <w:rPr>
          <w:noProof/>
        </w:rPr>
        <w:drawing>
          <wp:inline distT="0" distB="0" distL="0" distR="0" wp14:anchorId="63A463F8" wp14:editId="349C063F">
            <wp:extent cx="138240" cy="216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043D6">
        <w:rPr>
          <w:rFonts w:hint="eastAsia"/>
        </w:rPr>
        <w:t>をクリックし、一覧から《</w:t>
      </w:r>
      <w:r w:rsidRPr="00D043D6">
        <w:rPr>
          <w:rFonts w:hint="eastAsia"/>
        </w:rPr>
        <w:t>MSP</w:t>
      </w:r>
      <w:r w:rsidRPr="00D043D6">
        <w:rPr>
          <w:rFonts w:hint="eastAsia"/>
        </w:rPr>
        <w:t>ゴシック》をポイントします。</w:t>
      </w: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設定後のフォントが画面上で確認できます。</w:t>
      </w: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④《</w:t>
      </w:r>
      <w:r w:rsidRPr="00D043D6">
        <w:rPr>
          <w:rFonts w:hint="eastAsia"/>
        </w:rPr>
        <w:t>MSP</w:t>
      </w:r>
      <w:r w:rsidRPr="00D043D6">
        <w:rPr>
          <w:rFonts w:hint="eastAsia"/>
        </w:rPr>
        <w:t>ゴシック》をクリックします。</w:t>
      </w:r>
    </w:p>
    <w:p w:rsidR="00CE7658" w:rsidRPr="00D043D6" w:rsidRDefault="00CE7658" w:rsidP="003E43CE">
      <w:pPr>
        <w:textAlignment w:val="center"/>
      </w:pPr>
      <w:r w:rsidRPr="00D043D6">
        <w:rPr>
          <w:noProof/>
        </w:rPr>
        <w:drawing>
          <wp:inline distT="0" distB="0" distL="0" distR="0" wp14:anchorId="60A880F7" wp14:editId="3B687B04">
            <wp:extent cx="5400040" cy="2340000"/>
            <wp:effectExtent l="19050" t="19050" r="10160" b="222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E7658" w:rsidRPr="00D043D6" w:rsidRDefault="00CE7658" w:rsidP="003E43CE">
      <w:pPr>
        <w:textAlignment w:val="center"/>
      </w:pPr>
      <w:r w:rsidRPr="00D043D6">
        <w:rPr>
          <w:rFonts w:hint="eastAsia"/>
        </w:rPr>
        <w:t>フォントが変更されます。</w:t>
      </w:r>
    </w:p>
    <w:p w:rsidR="0018678A" w:rsidRPr="00D043D6" w:rsidRDefault="00CE7658" w:rsidP="003E43CE">
      <w:pPr>
        <w:textAlignment w:val="center"/>
      </w:pPr>
      <w:r w:rsidRPr="00D043D6">
        <w:rPr>
          <w:noProof/>
        </w:rPr>
        <w:lastRenderedPageBreak/>
        <w:drawing>
          <wp:inline distT="0" distB="0" distL="0" distR="0" wp14:anchorId="324428E3" wp14:editId="7BE15D89">
            <wp:extent cx="5400040" cy="2340000"/>
            <wp:effectExtent l="19050" t="19050" r="10160" b="222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8678A" w:rsidRPr="00D043D6" w:rsidSect="00573133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4DE" w:rsidRDefault="00AE74DE" w:rsidP="00AE74DE">
      <w:r>
        <w:separator/>
      </w:r>
    </w:p>
  </w:endnote>
  <w:endnote w:type="continuationSeparator" w:id="0">
    <w:p w:rsidR="00AE74DE" w:rsidRDefault="00AE74DE" w:rsidP="00AE7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4DE" w:rsidRDefault="00AE74DE" w:rsidP="00AE74DE">
      <w:r>
        <w:separator/>
      </w:r>
    </w:p>
  </w:footnote>
  <w:footnote w:type="continuationSeparator" w:id="0">
    <w:p w:rsidR="00AE74DE" w:rsidRDefault="00AE74DE" w:rsidP="00AE74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658"/>
    <w:rsid w:val="0018678A"/>
    <w:rsid w:val="003E43CE"/>
    <w:rsid w:val="00583062"/>
    <w:rsid w:val="0075688B"/>
    <w:rsid w:val="00AE74DE"/>
    <w:rsid w:val="00CE7658"/>
    <w:rsid w:val="00D04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17F159-82B1-4B10-918F-52227D414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658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E43CE"/>
    <w:pPr>
      <w:keepNext/>
      <w:shd w:val="clear" w:color="auto" w:fill="EEB1EC" w:themeFill="accent6" w:themeFillTint="66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E43CE"/>
    <w:rPr>
      <w:rFonts w:asciiTheme="majorHAnsi" w:eastAsiaTheme="majorEastAsia" w:hAnsiTheme="majorHAnsi" w:cstheme="majorBidi"/>
      <w:sz w:val="24"/>
      <w:szCs w:val="24"/>
      <w:shd w:val="clear" w:color="auto" w:fill="EEB1EC" w:themeFill="accent6" w:themeFillTint="66"/>
    </w:rPr>
  </w:style>
  <w:style w:type="paragraph" w:styleId="a3">
    <w:name w:val="header"/>
    <w:basedOn w:val="a"/>
    <w:link w:val="a4"/>
    <w:uiPriority w:val="99"/>
    <w:unhideWhenUsed/>
    <w:rsid w:val="00AE74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74DE"/>
  </w:style>
  <w:style w:type="paragraph" w:styleId="a5">
    <w:name w:val="footer"/>
    <w:basedOn w:val="a"/>
    <w:link w:val="a6"/>
    <w:uiPriority w:val="99"/>
    <w:unhideWhenUsed/>
    <w:rsid w:val="00AE74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7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イオン ボードルーム">
  <a:themeElements>
    <a:clrScheme name="イオン ボードルーム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イオン ボードルーム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 ボードルーム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</Words>
  <Characters>219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7</cp:revision>
  <dcterms:created xsi:type="dcterms:W3CDTF">2014-11-10T17:00:00Z</dcterms:created>
  <dcterms:modified xsi:type="dcterms:W3CDTF">2015-03-20T06:50:00Z</dcterms:modified>
</cp:coreProperties>
</file>