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FF7" w:rsidRPr="00241FF7" w:rsidRDefault="00241FF7" w:rsidP="00F16EEC">
      <w:pPr>
        <w:pStyle w:val="1"/>
      </w:pPr>
      <w:r w:rsidRPr="00241FF7">
        <w:rPr>
          <w:rFonts w:hint="eastAsia"/>
        </w:rPr>
        <w:t>調</w:t>
      </w:r>
      <w:bookmarkStart w:id="0" w:name="_GoBack"/>
      <w:r w:rsidRPr="00241FF7">
        <w:rPr>
          <w:rFonts w:hint="eastAsia"/>
        </w:rPr>
        <w:t>査</w:t>
      </w:r>
      <w:bookmarkEnd w:id="0"/>
      <w:r w:rsidRPr="00241FF7">
        <w:rPr>
          <w:rFonts w:hint="eastAsia"/>
        </w:rPr>
        <w:t>結果③</w:t>
      </w:r>
      <w:r w:rsidRPr="00241FF7">
        <w:br/>
      </w:r>
      <w:r w:rsidRPr="00241FF7">
        <w:rPr>
          <w:rFonts w:hint="eastAsia"/>
        </w:rPr>
        <w:t>携帯電話を持たせた時期と主な理由</w:t>
      </w:r>
    </w:p>
    <w:p w:rsidR="00241FF7" w:rsidRPr="00241FF7" w:rsidRDefault="00241FF7" w:rsidP="00241FF7">
      <w:pPr>
        <w:pStyle w:val="2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小学1～3年生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帰宅時に親が不在のため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誕生日、進学、進級時のプレゼント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pStyle w:val="2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小学4～6年生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通塾や習い事などひとりで行動することが増えたため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帰宅時に親が不在のため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pStyle w:val="2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中学生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家族や友人間のコミュニケーションのため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子どもの交友関係で必要だから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pStyle w:val="1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調査結果④</w:t>
      </w:r>
      <w:r w:rsidRPr="00241FF7">
        <w:rPr>
          <w:rFonts w:asciiTheme="minorEastAsia" w:eastAsiaTheme="minorEastAsia" w:hAnsiTheme="minorEastAsia"/>
        </w:rPr>
        <w:br/>
      </w:r>
      <w:r w:rsidRPr="00241FF7">
        <w:rPr>
          <w:rFonts w:asciiTheme="minorEastAsia" w:eastAsiaTheme="minorEastAsia" w:hAnsiTheme="minorEastAsia" w:hint="eastAsia"/>
        </w:rPr>
        <w:t>携帯電話を持たせない理由</w:t>
      </w:r>
    </w:p>
    <w:p w:rsidR="00241FF7" w:rsidRPr="00241FF7" w:rsidRDefault="00241FF7" w:rsidP="00241FF7">
      <w:pPr>
        <w:pStyle w:val="2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小学生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必要性を感じない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子ども自身が欲しがらない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トラブルに巻き込まれる可能性がある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pStyle w:val="2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中学生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トラブルに巻き込まれる可能性がある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生活習慣の乱れや勉強の妨げになる</w:t>
      </w:r>
    </w:p>
    <w:p w:rsidR="00241FF7" w:rsidRPr="00241FF7" w:rsidRDefault="00241FF7" w:rsidP="00241FF7">
      <w:pPr>
        <w:pStyle w:val="3"/>
        <w:ind w:left="840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子どもの持ち物としてふさわしくない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pStyle w:val="1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調査結果⑤</w:t>
      </w:r>
      <w:r w:rsidRPr="00241FF7">
        <w:rPr>
          <w:rFonts w:asciiTheme="minorEastAsia" w:eastAsiaTheme="minorEastAsia" w:hAnsiTheme="minorEastAsia"/>
        </w:rPr>
        <w:br/>
      </w:r>
      <w:r w:rsidRPr="00241FF7">
        <w:rPr>
          <w:rFonts w:asciiTheme="minorEastAsia" w:eastAsiaTheme="minorEastAsia" w:hAnsiTheme="minorEastAsia" w:hint="eastAsia"/>
        </w:rPr>
        <w:t>使用中の携帯電話の種類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pStyle w:val="1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調査結果⑥（子ども調査）</w:t>
      </w:r>
      <w:r w:rsidRPr="00241FF7">
        <w:rPr>
          <w:rFonts w:asciiTheme="minorEastAsia" w:eastAsiaTheme="minorEastAsia" w:hAnsiTheme="minorEastAsia"/>
        </w:rPr>
        <w:br/>
      </w:r>
      <w:r w:rsidRPr="00241FF7">
        <w:rPr>
          <w:rFonts w:asciiTheme="minorEastAsia" w:eastAsiaTheme="minorEastAsia" w:hAnsiTheme="minorEastAsia" w:hint="eastAsia"/>
        </w:rPr>
        <w:t>携帯電話を使う目的は何ですか？</w:t>
      </w: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241FF7" w:rsidRPr="00241FF7" w:rsidRDefault="00241FF7" w:rsidP="00241FF7">
      <w:pPr>
        <w:rPr>
          <w:rFonts w:asciiTheme="minorEastAsia" w:hAnsiTheme="minorEastAsia"/>
        </w:rPr>
      </w:pPr>
    </w:p>
    <w:p w:rsidR="00086861" w:rsidRPr="00241FF7" w:rsidRDefault="00241FF7" w:rsidP="00241FF7">
      <w:pPr>
        <w:pStyle w:val="1"/>
        <w:rPr>
          <w:rFonts w:asciiTheme="minorEastAsia" w:eastAsiaTheme="minorEastAsia" w:hAnsiTheme="minorEastAsia"/>
        </w:rPr>
      </w:pPr>
      <w:r w:rsidRPr="00241FF7">
        <w:rPr>
          <w:rFonts w:asciiTheme="minorEastAsia" w:eastAsiaTheme="minorEastAsia" w:hAnsiTheme="minorEastAsia" w:hint="eastAsia"/>
        </w:rPr>
        <w:t>調査結果⑦</w:t>
      </w:r>
      <w:r w:rsidRPr="00241FF7">
        <w:rPr>
          <w:rFonts w:asciiTheme="minorEastAsia" w:eastAsiaTheme="minorEastAsia" w:hAnsiTheme="minorEastAsia"/>
        </w:rPr>
        <w:br/>
      </w:r>
      <w:r w:rsidRPr="00241FF7">
        <w:rPr>
          <w:rFonts w:asciiTheme="minorEastAsia" w:eastAsiaTheme="minorEastAsia" w:hAnsiTheme="minorEastAsia" w:hint="eastAsia"/>
        </w:rPr>
        <w:t>家庭における携帯電話のルール</w:t>
      </w:r>
    </w:p>
    <w:sectPr w:rsidR="00086861" w:rsidRPr="00241FF7" w:rsidSect="002A01B9">
      <w:pgSz w:w="11906" w:h="16838"/>
      <w:pgMar w:top="1985" w:right="1701" w:bottom="1701" w:left="1701" w:header="851" w:footer="992" w:gutter="0"/>
      <w:cols w:space="425"/>
      <w:docGrid w:linePitch="313" w:charSpace="-15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D4"/>
    <w:rsid w:val="00086861"/>
    <w:rsid w:val="00241FF7"/>
    <w:rsid w:val="00517C60"/>
    <w:rsid w:val="005B22D4"/>
    <w:rsid w:val="005F4EF8"/>
    <w:rsid w:val="007F0261"/>
    <w:rsid w:val="009A328F"/>
    <w:rsid w:val="00F16EEC"/>
    <w:rsid w:val="00F1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715E18-1AD0-4141-A6D0-579D5BFC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F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41FF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1FF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41FF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1FF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41FF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41FF7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9</cp:revision>
  <dcterms:created xsi:type="dcterms:W3CDTF">2013-09-30T15:00:00Z</dcterms:created>
  <dcterms:modified xsi:type="dcterms:W3CDTF">2013-09-30T15:00:00Z</dcterms:modified>
</cp:coreProperties>
</file>