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2712" w:rsidRDefault="00042712" w:rsidP="00042712">
      <w:pPr>
        <w:spacing w:line="360" w:lineRule="auto"/>
        <w:jc w:val="right"/>
      </w:pPr>
      <w:bookmarkStart w:id="0" w:name="_Hlk492048501"/>
      <w:bookmarkStart w:id="1" w:name="_GoBack"/>
      <w:bookmarkEnd w:id="0"/>
      <w:bookmarkEnd w:id="1"/>
      <w:r>
        <w:rPr>
          <w:rFonts w:hint="eastAsia"/>
        </w:rPr>
        <w:t>2017年</w:t>
      </w:r>
    </w:p>
    <w:p w:rsidR="0014591C" w:rsidRDefault="0014591C" w:rsidP="00BF054F">
      <w:pPr>
        <w:spacing w:line="276" w:lineRule="auto"/>
      </w:pPr>
      <w:r>
        <w:rPr>
          <w:rFonts w:hint="eastAsia"/>
        </w:rPr>
        <w:t>会員番号</w:t>
      </w:r>
      <w:fldSimple w:instr=" MERGEFIELD 会員番号 ">
        <w:r w:rsidR="00A02187">
          <w:rPr>
            <w:noProof/>
          </w:rPr>
          <w:t>«会員番号»</w:t>
        </w:r>
      </w:fldSimple>
    </w:p>
    <w:p w:rsidR="00BF054F" w:rsidRDefault="004F0B07" w:rsidP="00BF054F">
      <w:pPr>
        <w:spacing w:line="276" w:lineRule="auto"/>
      </w:pPr>
      <w:r>
        <w:rPr>
          <w:rFonts w:hint="eastAsia"/>
        </w:rPr>
        <w:t>様</w:t>
      </w:r>
    </w:p>
    <w:p w:rsidR="00BF054F" w:rsidRDefault="00BF054F" w:rsidP="00BF054F">
      <w:pPr>
        <w:spacing w:line="276" w:lineRule="auto"/>
      </w:pPr>
    </w:p>
    <w:p w:rsidR="00042712" w:rsidRDefault="00042712" w:rsidP="00042712">
      <w:pPr>
        <w:spacing w:line="276" w:lineRule="auto"/>
        <w:jc w:val="right"/>
      </w:pPr>
      <w:r>
        <w:rPr>
          <w:rFonts w:hint="eastAsia"/>
        </w:rPr>
        <w:t>株式会社FOM Diving Club</w:t>
      </w:r>
    </w:p>
    <w:p w:rsidR="00042712" w:rsidRDefault="00042712" w:rsidP="00042712">
      <w:pPr>
        <w:spacing w:line="276" w:lineRule="auto"/>
        <w:jc w:val="right"/>
      </w:pPr>
      <w:r>
        <w:rPr>
          <w:rFonts w:hint="eastAsia"/>
        </w:rPr>
        <w:t>TEL：045-888-XXXX</w:t>
      </w:r>
    </w:p>
    <w:p w:rsidR="00042712" w:rsidRDefault="00042712" w:rsidP="00042712">
      <w:pPr>
        <w:spacing w:line="276" w:lineRule="auto"/>
        <w:jc w:val="right"/>
      </w:pPr>
      <w:r>
        <w:rPr>
          <w:rFonts w:hint="eastAsia"/>
        </w:rPr>
        <w:t>FAX：045-888-XXXX</w:t>
      </w:r>
    </w:p>
    <w:p w:rsidR="00042712" w:rsidRDefault="00042712" w:rsidP="00042712">
      <w:pPr>
        <w:spacing w:line="360" w:lineRule="auto"/>
      </w:pPr>
    </w:p>
    <w:p w:rsidR="00042712" w:rsidRPr="00042712" w:rsidRDefault="00042712" w:rsidP="00042712">
      <w:pPr>
        <w:shd w:val="clear" w:color="auto" w:fill="BFBFBF" w:themeFill="background1" w:themeFillShade="BF"/>
        <w:spacing w:line="360" w:lineRule="auto"/>
        <w:jc w:val="center"/>
        <w:rPr>
          <w:rFonts w:asciiTheme="majorEastAsia" w:eastAsiaTheme="majorEastAsia" w:hAnsiTheme="majorEastAsia"/>
          <w:b/>
          <w:sz w:val="72"/>
          <w:szCs w:val="96"/>
        </w:rPr>
      </w:pPr>
      <w:r w:rsidRPr="00042712">
        <w:rPr>
          <w:rFonts w:asciiTheme="majorEastAsia" w:eastAsiaTheme="majorEastAsia" w:hAnsiTheme="majorEastAsia" w:hint="eastAsia"/>
          <w:b/>
          <w:sz w:val="72"/>
          <w:szCs w:val="96"/>
        </w:rPr>
        <w:t>送付状</w:t>
      </w:r>
    </w:p>
    <w:p w:rsidR="00042712" w:rsidRDefault="00042712" w:rsidP="00042712">
      <w:pPr>
        <w:spacing w:line="360" w:lineRule="auto"/>
      </w:pPr>
    </w:p>
    <w:p w:rsidR="00042712" w:rsidRDefault="00042712" w:rsidP="00042712">
      <w:pPr>
        <w:pStyle w:val="a9"/>
        <w:spacing w:line="360" w:lineRule="auto"/>
      </w:pPr>
      <w:r>
        <w:rPr>
          <w:rFonts w:hint="eastAsia"/>
        </w:rPr>
        <w:t>拝啓　秋雨の候、時下ますますご清祥の段、お慶び申し上げます。平素は格別のご高配を賜り、厚く御礼申し上げます。</w:t>
      </w:r>
    </w:p>
    <w:p w:rsidR="00042712" w:rsidRDefault="00042712" w:rsidP="00042712">
      <w:pPr>
        <w:spacing w:line="360" w:lineRule="auto"/>
      </w:pPr>
      <w:r>
        <w:rPr>
          <w:rFonts w:hint="eastAsia"/>
        </w:rPr>
        <w:t>弊社より発行しております「FOM</w:t>
      </w:r>
      <w:r w:rsidRPr="00042712">
        <w:t xml:space="preserve"> </w:t>
      </w:r>
      <w:r>
        <w:t>DIVING CLUB NEWS</w:t>
      </w:r>
      <w:r>
        <w:rPr>
          <w:rFonts w:hint="eastAsia"/>
        </w:rPr>
        <w:t>」の10月号が完成いたしましたので、ご送付させていただきます。</w:t>
      </w:r>
    </w:p>
    <w:p w:rsidR="00042712" w:rsidRPr="00042712" w:rsidRDefault="00BF054F" w:rsidP="00042712">
      <w:pPr>
        <w:spacing w:line="360" w:lineRule="auto"/>
      </w:pPr>
      <w:r>
        <w:rPr>
          <w:rFonts w:hint="eastAsia"/>
        </w:rPr>
        <w:t>様と</w:t>
      </w:r>
      <w:r w:rsidR="00042712">
        <w:rPr>
          <w:rFonts w:hint="eastAsia"/>
        </w:rPr>
        <w:t>ダイビングツアーでご一緒できることをスタッフ一同楽しみにしております。</w:t>
      </w:r>
    </w:p>
    <w:p w:rsidR="00042712" w:rsidRDefault="00042712" w:rsidP="00042712">
      <w:pPr>
        <w:spacing w:line="360" w:lineRule="auto"/>
      </w:pPr>
    </w:p>
    <w:p w:rsidR="00042712" w:rsidRDefault="00042712" w:rsidP="00042712">
      <w:pPr>
        <w:pStyle w:val="ab"/>
        <w:spacing w:line="360" w:lineRule="auto"/>
      </w:pPr>
      <w:r>
        <w:rPr>
          <w:rFonts w:hint="eastAsia"/>
        </w:rPr>
        <w:t>敬具</w:t>
      </w:r>
    </w:p>
    <w:p w:rsidR="00042712" w:rsidRDefault="00042712" w:rsidP="00042712"/>
    <w:p w:rsidR="00BF054F" w:rsidRDefault="00BF054F">
      <w:pPr>
        <w:widowControl/>
        <w:jc w:val="left"/>
        <w:sectPr w:rsidR="00BF054F">
          <w:pgSz w:w="11906" w:h="16838"/>
          <w:pgMar w:top="1985" w:right="1701" w:bottom="1701" w:left="1701" w:header="851" w:footer="992" w:gutter="0"/>
          <w:cols w:space="425"/>
          <w:docGrid w:type="lines" w:linePitch="360"/>
        </w:sectPr>
      </w:pPr>
    </w:p>
    <w:p w:rsidR="00B70FB8" w:rsidRDefault="00B70FB8" w:rsidP="00EF5272">
      <w:r>
        <w:rPr>
          <w:noProof/>
        </w:rPr>
        <w:lastRenderedPageBreak/>
        <mc:AlternateContent>
          <mc:Choice Requires="wpg">
            <w:drawing>
              <wp:anchor distT="0" distB="0" distL="114300" distR="114300" simplePos="0" relativeHeight="251662336" behindDoc="0" locked="0" layoutInCell="1" allowOverlap="1">
                <wp:simplePos x="0" y="0"/>
                <wp:positionH relativeFrom="column">
                  <wp:posOffset>0</wp:posOffset>
                </wp:positionH>
                <wp:positionV relativeFrom="paragraph">
                  <wp:posOffset>19050</wp:posOffset>
                </wp:positionV>
                <wp:extent cx="6172200" cy="972000"/>
                <wp:effectExtent l="0" t="19050" r="19050" b="19050"/>
                <wp:wrapSquare wrapText="bothSides"/>
                <wp:docPr id="7" name="グループ化 7"/>
                <wp:cNvGraphicFramePr/>
                <a:graphic xmlns:a="http://schemas.openxmlformats.org/drawingml/2006/main">
                  <a:graphicData uri="http://schemas.microsoft.com/office/word/2010/wordprocessingGroup">
                    <wpg:wgp>
                      <wpg:cNvGrpSpPr/>
                      <wpg:grpSpPr>
                        <a:xfrm>
                          <a:off x="0" y="0"/>
                          <a:ext cx="6172200" cy="972000"/>
                          <a:chOff x="0" y="0"/>
                          <a:chExt cx="6172200" cy="972000"/>
                        </a:xfrm>
                      </wpg:grpSpPr>
                      <wps:wsp>
                        <wps:cNvPr id="6" name="テキスト ボックス 6"/>
                        <wps:cNvSpPr txBox="1"/>
                        <wps:spPr>
                          <a:xfrm>
                            <a:off x="5143500" y="0"/>
                            <a:ext cx="1028700" cy="962025"/>
                          </a:xfrm>
                          <a:prstGeom prst="rect">
                            <a:avLst/>
                          </a:prstGeom>
                          <a:ln w="28575"/>
                        </wps:spPr>
                        <wps:style>
                          <a:lnRef idx="2">
                            <a:schemeClr val="accent1"/>
                          </a:lnRef>
                          <a:fillRef idx="1">
                            <a:schemeClr val="lt1"/>
                          </a:fillRef>
                          <a:effectRef idx="0">
                            <a:schemeClr val="accent1"/>
                          </a:effectRef>
                          <a:fontRef idx="minor">
                            <a:schemeClr val="dk1"/>
                          </a:fontRef>
                        </wps:style>
                        <wps:txbx>
                          <w:txbxContent>
                            <w:p w:rsidR="00D24AE5" w:rsidRPr="00BF054F" w:rsidRDefault="00D24AE5" w:rsidP="00BF054F">
                              <w:pPr>
                                <w:jc w:val="center"/>
                                <w:rPr>
                                  <w:rFonts w:ascii="Arial Unicode MS" w:eastAsia="Arial Unicode MS" w:hAnsi="Arial Unicode MS" w:cs="Arial Unicode MS"/>
                                  <w:color w:val="1CADE4" w:themeColor="accent1"/>
                                  <w:sz w:val="36"/>
                                  <w14:shadow w14:blurRad="50800" w14:dist="38100" w14:dir="2700000" w14:sx="100000" w14:sy="100000" w14:kx="0" w14:ky="0" w14:algn="tl">
                                    <w14:srgbClr w14:val="000000">
                                      <w14:alpha w14:val="60000"/>
                                    </w14:srgbClr>
                                  </w14:shadow>
                                </w:rPr>
                              </w:pPr>
                              <w:r w:rsidRPr="00BF054F">
                                <w:rPr>
                                  <w:rFonts w:ascii="Arial Unicode MS" w:eastAsia="Arial Unicode MS" w:hAnsi="Arial Unicode MS" w:cs="Arial Unicode MS"/>
                                  <w:color w:val="1CADE4" w:themeColor="accent1"/>
                                  <w:sz w:val="36"/>
                                  <w14:shadow w14:blurRad="50800" w14:dist="38100" w14:dir="2700000" w14:sx="100000" w14:sy="100000" w14:kx="0" w14:ky="0" w14:algn="tl">
                                    <w14:srgbClr w14:val="000000">
                                      <w14:alpha w14:val="60000"/>
                                    </w14:srgbClr>
                                  </w14:shadow>
                                </w:rPr>
                                <w:t>2017年</w:t>
                              </w:r>
                            </w:p>
                            <w:p w:rsidR="00D24AE5" w:rsidRPr="00BF054F" w:rsidRDefault="00D24AE5" w:rsidP="00BF054F">
                              <w:pPr>
                                <w:jc w:val="center"/>
                                <w:rPr>
                                  <w:rFonts w:ascii="Arial Unicode MS" w:eastAsia="Arial Unicode MS" w:hAnsi="Arial Unicode MS" w:cs="Arial Unicode MS"/>
                                  <w:noProof/>
                                  <w:color w:val="1CADE4" w:themeColor="accent1"/>
                                  <w:sz w:val="36"/>
                                  <w14:shadow w14:blurRad="50800" w14:dist="38100" w14:dir="2700000" w14:sx="100000" w14:sy="100000" w14:kx="0" w14:ky="0" w14:algn="tl">
                                    <w14:srgbClr w14:val="000000">
                                      <w14:alpha w14:val="60000"/>
                                    </w14:srgbClr>
                                  </w14:shadow>
                                </w:rPr>
                              </w:pPr>
                              <w:r>
                                <w:rPr>
                                  <w:rFonts w:ascii="Arial Unicode MS" w:eastAsia="Arial Unicode MS" w:hAnsi="Arial Unicode MS" w:cs="Arial Unicode MS" w:hint="eastAsia"/>
                                  <w:color w:val="1CADE4" w:themeColor="accent1"/>
                                  <w:sz w:val="36"/>
                                  <w14:shadow w14:blurRad="50800" w14:dist="38100" w14:dir="2700000" w14:sx="100000" w14:sy="100000" w14:kx="0" w14:ky="0" w14:algn="tl">
                                    <w14:srgbClr w14:val="000000">
                                      <w14:alpha w14:val="60000"/>
                                    </w14:srgbClr>
                                  </w14:shadow>
                                </w:rPr>
                                <w:t>10</w:t>
                              </w:r>
                              <w:r w:rsidRPr="00BF054F">
                                <w:rPr>
                                  <w:rFonts w:ascii="Arial Unicode MS" w:eastAsia="Arial Unicode MS" w:hAnsi="Arial Unicode MS" w:cs="Arial Unicode MS"/>
                                  <w:color w:val="1CADE4" w:themeColor="accent1"/>
                                  <w:sz w:val="36"/>
                                  <w14:shadow w14:blurRad="50800" w14:dist="38100" w14:dir="2700000" w14:sx="100000" w14:sy="100000" w14:kx="0" w14:ky="0" w14:algn="tl">
                                    <w14:srgbClr w14:val="000000">
                                      <w14:alpha w14:val="60000"/>
                                    </w14:srgbClr>
                                  </w14:shadow>
                                </w:rPr>
                                <w:t>月号</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wps:wsp>
                        <wps:cNvPr id="5" name="テキスト ボックス 5"/>
                        <wps:cNvSpPr txBox="1"/>
                        <wps:spPr>
                          <a:xfrm>
                            <a:off x="0" y="0"/>
                            <a:ext cx="5086350" cy="97200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D24AE5" w:rsidRPr="00B70FB8" w:rsidRDefault="00D24AE5" w:rsidP="00BF054F">
                              <w:pPr>
                                <w:jc w:val="center"/>
                                <w:rPr>
                                  <w:rFonts w:ascii="Bookman Old Style" w:hAnsi="Bookman Old Style"/>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B70FB8">
                                <w:rPr>
                                  <w:rFonts w:ascii="Bookman Old Style" w:hAnsi="Bookman Old Style"/>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DIVING</w:t>
                              </w:r>
                              <w:r>
                                <w:rPr>
                                  <w:rFonts w:ascii="Bookman Old Style" w:hAnsi="Bookman Old Style"/>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 </w:t>
                              </w:r>
                              <w:r w:rsidRPr="00B70FB8">
                                <w:rPr>
                                  <w:rFonts w:ascii="Bookman Old Style" w:hAnsi="Bookman Old Style"/>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CLUB NEWS</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wpg:wgp>
                  </a:graphicData>
                </a:graphic>
              </wp:anchor>
            </w:drawing>
          </mc:Choice>
          <mc:Fallback>
            <w:pict>
              <v:group id="グループ化 7" o:spid="_x0000_s1026" style="position:absolute;left:0;text-align:left;margin-left:0;margin-top:1.5pt;width:486pt;height:76.55pt;z-index:251662336" coordsize="61722,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">
                <v:shapetype id="_x0000_t202" coordsize="21600,21600" o:spt="202" path="m,l,21600r21600,l21600,xe">
                  <v:stroke joinstyle="miter"/>
                  <v:path gradientshapeok="t" o:connecttype="rect"/>
                </v:shapetype>
                <v:shape id="テキスト ボックス 6" o:spid="_x0000_s1027" type="#_x0000_t202" style="position:absolute;left:51435;width:10287;height:9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" fillcolor="white [3201]" strokecolor="#1cade4 [3204]" strokeweight="2.25pt">
                  <v:textbox inset="5.85pt,.7pt,5.85pt,.7pt">
                    <w:txbxContent>
                      <w:p w:rsidR="00D24AE5" w:rsidRPr="00BF054F" w:rsidRDefault="00D24AE5" w:rsidP="00BF054F">
                        <w:pPr>
                          <w:jc w:val="center"/>
                          <w:rPr>
                            <w:rFonts w:ascii="Arial Unicode MS" w:eastAsia="Arial Unicode MS" w:hAnsi="Arial Unicode MS" w:cs="Arial Unicode MS"/>
                            <w:color w:val="1CADE4" w:themeColor="accent1"/>
                            <w:sz w:val="36"/>
                            <w14:shadow w14:blurRad="50800" w14:dist="38100" w14:dir="2700000" w14:sx="100000" w14:sy="100000" w14:kx="0" w14:ky="0" w14:algn="tl">
                              <w14:srgbClr w14:val="000000">
                                <w14:alpha w14:val="60000"/>
                              </w14:srgbClr>
                            </w14:shadow>
                          </w:rPr>
                        </w:pPr>
                        <w:r w:rsidRPr="00BF054F">
                          <w:rPr>
                            <w:rFonts w:ascii="Arial Unicode MS" w:eastAsia="Arial Unicode MS" w:hAnsi="Arial Unicode MS" w:cs="Arial Unicode MS"/>
                            <w:color w:val="1CADE4" w:themeColor="accent1"/>
                            <w:sz w:val="36"/>
                            <w14:shadow w14:blurRad="50800" w14:dist="38100" w14:dir="2700000" w14:sx="100000" w14:sy="100000" w14:kx="0" w14:ky="0" w14:algn="tl">
                              <w14:srgbClr w14:val="000000">
                                <w14:alpha w14:val="60000"/>
                              </w14:srgbClr>
                            </w14:shadow>
                          </w:rPr>
                          <w:t>2017年</w:t>
                        </w:r>
                      </w:p>
                      <w:p w:rsidR="00D24AE5" w:rsidRPr="00BF054F" w:rsidRDefault="00D24AE5" w:rsidP="00BF054F">
                        <w:pPr>
                          <w:jc w:val="center"/>
                          <w:rPr>
                            <w:rFonts w:ascii="Arial Unicode MS" w:eastAsia="Arial Unicode MS" w:hAnsi="Arial Unicode MS" w:cs="Arial Unicode MS"/>
                            <w:noProof/>
                            <w:color w:val="1CADE4" w:themeColor="accent1"/>
                            <w:sz w:val="36"/>
                            <w14:shadow w14:blurRad="50800" w14:dist="38100" w14:dir="2700000" w14:sx="100000" w14:sy="100000" w14:kx="0" w14:ky="0" w14:algn="tl">
                              <w14:srgbClr w14:val="000000">
                                <w14:alpha w14:val="60000"/>
                              </w14:srgbClr>
                            </w14:shadow>
                          </w:rPr>
                        </w:pPr>
                        <w:r>
                          <w:rPr>
                            <w:rFonts w:ascii="Arial Unicode MS" w:eastAsia="Arial Unicode MS" w:hAnsi="Arial Unicode MS" w:cs="Arial Unicode MS" w:hint="eastAsia"/>
                            <w:color w:val="1CADE4" w:themeColor="accent1"/>
                            <w:sz w:val="36"/>
                            <w14:shadow w14:blurRad="50800" w14:dist="38100" w14:dir="2700000" w14:sx="100000" w14:sy="100000" w14:kx="0" w14:ky="0" w14:algn="tl">
                              <w14:srgbClr w14:val="000000">
                                <w14:alpha w14:val="60000"/>
                              </w14:srgbClr>
                            </w14:shadow>
                          </w:rPr>
                          <w:t>10</w:t>
                        </w:r>
                        <w:r w:rsidRPr="00BF054F">
                          <w:rPr>
                            <w:rFonts w:ascii="Arial Unicode MS" w:eastAsia="Arial Unicode MS" w:hAnsi="Arial Unicode MS" w:cs="Arial Unicode MS"/>
                            <w:color w:val="1CADE4" w:themeColor="accent1"/>
                            <w:sz w:val="36"/>
                            <w14:shadow w14:blurRad="50800" w14:dist="38100" w14:dir="2700000" w14:sx="100000" w14:sy="100000" w14:kx="0" w14:ky="0" w14:algn="tl">
                              <w14:srgbClr w14:val="000000">
                                <w14:alpha w14:val="60000"/>
                              </w14:srgbClr>
                            </w14:shadow>
                          </w:rPr>
                          <w:t>月号</w:t>
                        </w:r>
                      </w:p>
                    </w:txbxContent>
                  </v:textbox>
                </v:shape>
                <v:shape id="テキスト ボックス 5" o:spid="_x0000_s1028" type="#_x0000_t202" style="position:absolute;width:50863;height:9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" fillcolor="#1cade4 [3204]" strokecolor="#0d5571 [1604]" strokeweight="1pt">
                  <v:textbox inset="5.85pt,.7pt,5.85pt,.7pt">
                    <w:txbxContent>
                      <w:p w:rsidR="00D24AE5" w:rsidRPr="00B70FB8" w:rsidRDefault="00D24AE5" w:rsidP="00BF054F">
                        <w:pPr>
                          <w:jc w:val="center"/>
                          <w:rPr>
                            <w:rFonts w:ascii="Bookman Old Style" w:hAnsi="Bookman Old Style"/>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B70FB8">
                          <w:rPr>
                            <w:rFonts w:ascii="Bookman Old Style" w:hAnsi="Bookman Old Style"/>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DIVING</w:t>
                        </w:r>
                        <w:r>
                          <w:rPr>
                            <w:rFonts w:ascii="Bookman Old Style" w:hAnsi="Bookman Old Style"/>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 </w:t>
                        </w:r>
                        <w:r w:rsidRPr="00B70FB8">
                          <w:rPr>
                            <w:rFonts w:ascii="Bookman Old Style" w:hAnsi="Bookman Old Style"/>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CLUB NEWS</w:t>
                        </w:r>
                      </w:p>
                    </w:txbxContent>
                  </v:textbox>
                </v:shape>
                <w10:wrap type="square"/>
              </v:group>
            </w:pict>
          </mc:Fallback>
        </mc:AlternateContent>
      </w:r>
    </w:p>
    <w:p w:rsidR="00EF5272" w:rsidRDefault="00EF5272" w:rsidP="0038336C">
      <w:pPr>
        <w:ind w:leftChars="200" w:left="420" w:rightChars="200" w:right="420"/>
      </w:pPr>
      <w:r>
        <w:rPr>
          <w:rFonts w:hint="eastAsia"/>
        </w:rPr>
        <w:t>今月は、会員の内田さんからお寄せいただいたダイビング体験記をご紹介いたします。また、ダイビングをもっと楽しむための情報もお届けします。</w:t>
      </w:r>
    </w:p>
    <w:p w:rsidR="00EF5272" w:rsidRPr="0037530D" w:rsidRDefault="0037530D" w:rsidP="0038336C">
      <w:pPr>
        <w:pStyle w:val="1"/>
        <w:spacing w:before="240"/>
      </w:pPr>
      <w:r w:rsidRPr="0037530D">
        <w:rPr>
          <w:rFonts w:hint="eastAsia"/>
        </w:rPr>
        <w:t>ダイビング体験記～～</w:t>
      </w:r>
      <w:r w:rsidR="00EF5272" w:rsidRPr="0037530D">
        <w:rPr>
          <w:rFonts w:hint="eastAsia"/>
        </w:rPr>
        <w:t>～ダイビングが教えてくれた新しい世界</w:t>
      </w:r>
      <w:r w:rsidRPr="0037530D">
        <w:rPr>
          <w:rFonts w:hint="eastAsia"/>
        </w:rPr>
        <w:t>～～</w:t>
      </w:r>
      <w:r w:rsidR="00EF5272" w:rsidRPr="0037530D">
        <w:rPr>
          <w:rFonts w:hint="eastAsia"/>
        </w:rPr>
        <w:t>～</w:t>
      </w:r>
    </w:p>
    <w:p w:rsidR="00EF5272" w:rsidRDefault="00EF5272" w:rsidP="0037530D">
      <w:pPr>
        <w:pStyle w:val="2"/>
        <w:spacing w:before="180"/>
      </w:pPr>
      <w:r>
        <w:rPr>
          <w:rFonts w:hint="eastAsia"/>
        </w:rPr>
        <w:t>ダイビングをはじめたきっかけ</w:t>
      </w:r>
    </w:p>
    <w:p w:rsidR="00AE0DEC" w:rsidRDefault="00AE0DEC" w:rsidP="00AE0DEC">
      <w:r>
        <w:rPr>
          <w:noProof/>
        </w:rPr>
        <w:drawing>
          <wp:anchor distT="0" distB="0" distL="114300" distR="114300" simplePos="0" relativeHeight="251669504" behindDoc="1" locked="0" layoutInCell="1" allowOverlap="1" wp14:anchorId="4D9E82E6" wp14:editId="55108C11">
            <wp:simplePos x="0" y="0"/>
            <wp:positionH relativeFrom="margin">
              <wp:align>right</wp:align>
            </wp:positionH>
            <wp:positionV relativeFrom="paragraph">
              <wp:posOffset>6350</wp:posOffset>
            </wp:positionV>
            <wp:extent cx="1512000" cy="1512000"/>
            <wp:effectExtent l="0" t="0" r="0" b="0"/>
            <wp:wrapTight wrapText="bothSides">
              <wp:wrapPolygon edited="0">
                <wp:start x="8165" y="0"/>
                <wp:lineTo x="5987" y="544"/>
                <wp:lineTo x="1361" y="3538"/>
                <wp:lineTo x="0" y="7348"/>
                <wp:lineTo x="0" y="13608"/>
                <wp:lineTo x="1361" y="17418"/>
                <wp:lineTo x="1633" y="17962"/>
                <wp:lineTo x="6804" y="21228"/>
                <wp:lineTo x="7892" y="21228"/>
                <wp:lineTo x="13608" y="21228"/>
                <wp:lineTo x="14424" y="21228"/>
                <wp:lineTo x="19595" y="17962"/>
                <wp:lineTo x="19595" y="17418"/>
                <wp:lineTo x="21228" y="13880"/>
                <wp:lineTo x="21228" y="7348"/>
                <wp:lineTo x="20139" y="3810"/>
                <wp:lineTo x="15785" y="816"/>
                <wp:lineTo x="13336" y="0"/>
                <wp:lineTo x="8165" y="0"/>
              </wp:wrapPolygon>
            </wp:wrapTight>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イソギンチャク.JPG"/>
                    <pic:cNvPicPr/>
                  </pic:nvPicPr>
                  <pic:blipFill rotWithShape="1">
                    <a:blip r:embed="rId8" cstate="print">
                      <a:extLst>
                        <a:ext uri="{28A0092B-C50C-407E-A947-70E740481C1C}">
                          <a14:useLocalDpi xmlns:a14="http://schemas.microsoft.com/office/drawing/2010/main" val="0"/>
                        </a:ext>
                      </a:extLst>
                    </a:blip>
                    <a:srcRect l="12489" r="12489"/>
                    <a:stretch/>
                  </pic:blipFill>
                  <pic:spPr bwMode="auto">
                    <a:xfrm>
                      <a:off x="0" y="0"/>
                      <a:ext cx="1512000" cy="151200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私がはじめてダイビングをしたのは、</w:t>
      </w:r>
      <w:r>
        <w:t>10年前にオーストラリアのケアンズを旅したときです。ケアンズの美しく透明な海は、水中に潜らずとも、水上から見るだけで、色鮮やかな魚たちが泳いでいるのがわかる程でした。</w:t>
      </w:r>
    </w:p>
    <w:p w:rsidR="00EF5272" w:rsidRDefault="00AE0DEC" w:rsidP="00AE0DEC">
      <w:r>
        <w:rPr>
          <w:rFonts w:hint="eastAsia"/>
        </w:rPr>
        <w:t>もともとダイビングをするつもりはなかったのですが、青い空と青い海、その間の水平線を見つめていると、「この地球に生まれてよかった」と思えました。そして、身体の中からエネルギーのようなものが湧き上がってきて、「ダイビング」にチャレンジしてみたくなったのです。</w:t>
      </w:r>
    </w:p>
    <w:p w:rsidR="00EF5272" w:rsidRDefault="00EF5272" w:rsidP="00B70FB8">
      <w:pPr>
        <w:pStyle w:val="2"/>
        <w:spacing w:before="180"/>
      </w:pPr>
      <w:r>
        <w:rPr>
          <w:rFonts w:hint="eastAsia"/>
        </w:rPr>
        <w:t>はじめて訪れた海の中</w:t>
      </w:r>
    </w:p>
    <w:p w:rsidR="00AE0DEC" w:rsidRDefault="00AE0DEC" w:rsidP="00AE0DEC">
      <w:r>
        <w:rPr>
          <w:noProof/>
        </w:rPr>
        <w:drawing>
          <wp:anchor distT="0" distB="0" distL="114300" distR="114300" simplePos="0" relativeHeight="251671552" behindDoc="1" locked="0" layoutInCell="1" allowOverlap="1" wp14:anchorId="0DB91138" wp14:editId="0FD65B73">
            <wp:simplePos x="0" y="0"/>
            <wp:positionH relativeFrom="margin">
              <wp:posOffset>0</wp:posOffset>
            </wp:positionH>
            <wp:positionV relativeFrom="paragraph">
              <wp:posOffset>463550</wp:posOffset>
            </wp:positionV>
            <wp:extent cx="1512000" cy="1512000"/>
            <wp:effectExtent l="0" t="0" r="0" b="0"/>
            <wp:wrapTight wrapText="bothSides">
              <wp:wrapPolygon edited="0">
                <wp:start x="8165" y="0"/>
                <wp:lineTo x="5987" y="544"/>
                <wp:lineTo x="1361" y="3538"/>
                <wp:lineTo x="0" y="7348"/>
                <wp:lineTo x="0" y="13608"/>
                <wp:lineTo x="1361" y="17418"/>
                <wp:lineTo x="1633" y="17962"/>
                <wp:lineTo x="6804" y="21228"/>
                <wp:lineTo x="7892" y="21228"/>
                <wp:lineTo x="13608" y="21228"/>
                <wp:lineTo x="14424" y="21228"/>
                <wp:lineTo x="19595" y="17962"/>
                <wp:lineTo x="19595" y="17418"/>
                <wp:lineTo x="21228" y="13880"/>
                <wp:lineTo x="21228" y="7348"/>
                <wp:lineTo x="20139" y="3810"/>
                <wp:lineTo x="15785" y="816"/>
                <wp:lineTo x="13336" y="0"/>
                <wp:lineTo x="8165" y="0"/>
              </wp:wrapPolygon>
            </wp:wrapTight>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カメ.JPG"/>
                    <pic:cNvPicPr/>
                  </pic:nvPicPr>
                  <pic:blipFill rotWithShape="1">
                    <a:blip r:embed="rId9" cstate="print">
                      <a:extLst>
                        <a:ext uri="{28A0092B-C50C-407E-A947-70E740481C1C}">
                          <a14:useLocalDpi xmlns:a14="http://schemas.microsoft.com/office/drawing/2010/main" val="0"/>
                        </a:ext>
                      </a:extLst>
                    </a:blip>
                    <a:srcRect l="12451" r="12451"/>
                    <a:stretch/>
                  </pic:blipFill>
                  <pic:spPr bwMode="auto">
                    <a:xfrm>
                      <a:off x="0" y="0"/>
                      <a:ext cx="1512000" cy="151200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ダイビングにチャレンジしたい」と思ったからといって、すぐに潜れるわけでもなく、もちろん最初は体験ダイビングに参加しました。インストラクターに誘導されて、はじめて訪問した海の中には、地上とはまったく異なる新しい世界が広がっていました。そこは、美しいというよりも、神聖という表現の方が似合う世界で、外からやって来た私は、侵入者のような罪悪感さえ覚えました。</w:t>
      </w:r>
    </w:p>
    <w:p w:rsidR="00EF5272" w:rsidRDefault="00AE0DEC" w:rsidP="00AE0DEC">
      <w:r>
        <w:rPr>
          <w:rFonts w:hint="eastAsia"/>
        </w:rPr>
        <w:t>海に潜ってしばらくは、恐怖にも似た海の威厳に圧倒されっぱなしだったのですが、時間が経って慣れてくると、海が自分を受け入れてくれたような気分になり、海が慈愛に満ちたものに思えてきたのです。海と対話できたその瞬間から、私はダイビングにはまっていきました。</w:t>
      </w:r>
    </w:p>
    <w:p w:rsidR="00EF5272" w:rsidRDefault="00EF5272" w:rsidP="00B70FB8">
      <w:pPr>
        <w:pStyle w:val="2"/>
        <w:spacing w:before="180"/>
      </w:pPr>
      <w:r>
        <w:rPr>
          <w:rFonts w:hint="eastAsia"/>
        </w:rPr>
        <w:t>私にとってダイビングとは</w:t>
      </w:r>
    </w:p>
    <w:p w:rsidR="00AE0DEC" w:rsidRDefault="00AE0DEC" w:rsidP="00AE0DEC">
      <w:r>
        <w:rPr>
          <w:noProof/>
        </w:rPr>
        <w:drawing>
          <wp:anchor distT="0" distB="0" distL="114300" distR="114300" simplePos="0" relativeHeight="251673600" behindDoc="1" locked="0" layoutInCell="1" allowOverlap="1" wp14:anchorId="48F10DBB" wp14:editId="62A890E8">
            <wp:simplePos x="0" y="0"/>
            <wp:positionH relativeFrom="margin">
              <wp:align>right</wp:align>
            </wp:positionH>
            <wp:positionV relativeFrom="margin">
              <wp:align>bottom</wp:align>
            </wp:positionV>
            <wp:extent cx="1512000" cy="1512000"/>
            <wp:effectExtent l="0" t="0" r="0" b="0"/>
            <wp:wrapTight wrapText="bothSides">
              <wp:wrapPolygon edited="0">
                <wp:start x="8165" y="0"/>
                <wp:lineTo x="5987" y="544"/>
                <wp:lineTo x="1361" y="3538"/>
                <wp:lineTo x="0" y="7348"/>
                <wp:lineTo x="0" y="13608"/>
                <wp:lineTo x="1361" y="17418"/>
                <wp:lineTo x="1633" y="17962"/>
                <wp:lineTo x="6804" y="21228"/>
                <wp:lineTo x="7892" y="21228"/>
                <wp:lineTo x="13608" y="21228"/>
                <wp:lineTo x="14424" y="21228"/>
                <wp:lineTo x="19595" y="17962"/>
                <wp:lineTo x="19595" y="17418"/>
                <wp:lineTo x="21228" y="13880"/>
                <wp:lineTo x="21228" y="7348"/>
                <wp:lineTo x="20139" y="3810"/>
                <wp:lineTo x="15785" y="816"/>
                <wp:lineTo x="13336" y="0"/>
                <wp:lineTo x="8165" y="0"/>
              </wp:wrapPolygon>
            </wp:wrapTight>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サカナ.JPG"/>
                    <pic:cNvPicPr/>
                  </pic:nvPicPr>
                  <pic:blipFill rotWithShape="1">
                    <a:blip r:embed="rId10" cstate="print">
                      <a:extLst>
                        <a:ext uri="{28A0092B-C50C-407E-A947-70E740481C1C}">
                          <a14:useLocalDpi xmlns:a14="http://schemas.microsoft.com/office/drawing/2010/main" val="0"/>
                        </a:ext>
                      </a:extLst>
                    </a:blip>
                    <a:srcRect l="13318" t="3816" r="20025" b="7307"/>
                    <a:stretch/>
                  </pic:blipFill>
                  <pic:spPr bwMode="auto">
                    <a:xfrm>
                      <a:off x="0" y="0"/>
                      <a:ext cx="1512000" cy="151200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ダイビングをはじめて</w:t>
      </w:r>
      <w:r>
        <w:t>10年。私にとって海は、心身にたまった毒素を取り除いてくれる偉大なドクターみたいな存在です。青い海に潜って、魚たちと泳ぎ、海面から差し込む陽光を見上げるとき、汚れた何かが自分の中から溶け出していくのを実感</w:t>
      </w:r>
      <w:r>
        <w:rPr>
          <w:rFonts w:hint="eastAsia"/>
        </w:rPr>
        <w:t>しま</w:t>
      </w:r>
      <w:r>
        <w:t>す。</w:t>
      </w:r>
      <w:r>
        <w:rPr>
          <w:rFonts w:hint="eastAsia"/>
        </w:rPr>
        <w:t>地上の生活に疲れたときに、海の中に潜ると、自分が再生していくのです。</w:t>
      </w:r>
    </w:p>
    <w:p w:rsidR="00EF5272" w:rsidRDefault="00AE0DEC" w:rsidP="00AE0DEC">
      <w:r>
        <w:rPr>
          <w:rFonts w:hint="eastAsia"/>
        </w:rPr>
        <w:t>ダイビングの楽しみ方は人それぞれ違いますが、私にとってのダイビングの最大の喜びは、新しい世界、新しい自分に出会えること、それに尽きます。</w:t>
      </w:r>
    </w:p>
    <w:p w:rsidR="0038336C" w:rsidRDefault="0038336C">
      <w:pPr>
        <w:widowControl/>
        <w:jc w:val="left"/>
      </w:pPr>
      <w:r>
        <w:br w:type="page"/>
      </w:r>
    </w:p>
    <w:p w:rsidR="00EF5272" w:rsidRDefault="00EF5272" w:rsidP="00EF5272">
      <w:r>
        <w:rPr>
          <w:rFonts w:hint="eastAsia"/>
        </w:rPr>
        <w:lastRenderedPageBreak/>
        <w:t>おすすめダイビングスポット</w:t>
      </w:r>
    </w:p>
    <w:p w:rsidR="00EF5272" w:rsidRDefault="00EF5272" w:rsidP="00EF5272">
      <w:r>
        <w:rPr>
          <w:rFonts w:hint="eastAsia"/>
        </w:rPr>
        <w:t>内田さんが実際訪れたダイビングスポットの中で、おすすめのトップ</w:t>
      </w:r>
      <w:r>
        <w:t>3をご紹介いただきました。ダイバーなら一度は訪れておきたい、魅力たっぷりのスポットです。</w:t>
      </w:r>
    </w:p>
    <w:tbl>
      <w:tblPr>
        <w:tblStyle w:val="4-1"/>
        <w:tblW w:w="9776" w:type="dxa"/>
        <w:tblLook w:val="04A0" w:firstRow="1" w:lastRow="0" w:firstColumn="1" w:lastColumn="0" w:noHBand="0" w:noVBand="1"/>
      </w:tblPr>
      <w:tblGrid>
        <w:gridCol w:w="846"/>
        <w:gridCol w:w="1134"/>
        <w:gridCol w:w="7796"/>
      </w:tblGrid>
      <w:tr w:rsidR="00BF054F" w:rsidRPr="00BF054F" w:rsidTr="00C20D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BF054F" w:rsidRPr="00BF054F" w:rsidRDefault="00BF054F" w:rsidP="00BF054F">
            <w:pPr>
              <w:jc w:val="center"/>
              <w:rPr>
                <w:rFonts w:ascii="游ゴシック" w:eastAsia="游ゴシック" w:hAnsi="游ゴシック"/>
                <w:sz w:val="18"/>
              </w:rPr>
            </w:pPr>
            <w:r w:rsidRPr="00BF054F">
              <w:rPr>
                <w:rFonts w:ascii="游ゴシック" w:eastAsia="游ゴシック" w:hAnsi="游ゴシック" w:hint="eastAsia"/>
                <w:sz w:val="18"/>
              </w:rPr>
              <w:t>順位</w:t>
            </w:r>
          </w:p>
        </w:tc>
        <w:tc>
          <w:tcPr>
            <w:tcW w:w="1134" w:type="dxa"/>
          </w:tcPr>
          <w:p w:rsidR="00BF054F" w:rsidRPr="00BF054F" w:rsidRDefault="00BF054F" w:rsidP="00BF054F">
            <w:pPr>
              <w:jc w:val="center"/>
              <w:cnfStyle w:val="100000000000" w:firstRow="1"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場所</w:t>
            </w:r>
          </w:p>
        </w:tc>
        <w:tc>
          <w:tcPr>
            <w:tcW w:w="7796" w:type="dxa"/>
          </w:tcPr>
          <w:p w:rsidR="00BF054F" w:rsidRPr="00BF054F" w:rsidRDefault="00BF054F" w:rsidP="00BF054F">
            <w:pPr>
              <w:jc w:val="center"/>
              <w:cnfStyle w:val="100000000000" w:firstRow="1"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特徴</w:t>
            </w:r>
          </w:p>
        </w:tc>
      </w:tr>
      <w:tr w:rsidR="00BF054F" w:rsidRPr="00BF054F" w:rsidTr="00C20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BF054F" w:rsidRPr="00BF054F" w:rsidRDefault="00BF054F" w:rsidP="00BF054F">
            <w:pPr>
              <w:jc w:val="center"/>
              <w:rPr>
                <w:rFonts w:ascii="游ゴシック" w:eastAsia="游ゴシック" w:hAnsi="游ゴシック"/>
                <w:sz w:val="18"/>
              </w:rPr>
            </w:pPr>
            <w:r w:rsidRPr="00BF054F">
              <w:rPr>
                <w:rFonts w:ascii="游ゴシック" w:eastAsia="游ゴシック" w:hAnsi="游ゴシック"/>
                <w:sz w:val="18"/>
              </w:rPr>
              <w:t>1位</w:t>
            </w:r>
          </w:p>
        </w:tc>
        <w:tc>
          <w:tcPr>
            <w:tcW w:w="1134" w:type="dxa"/>
          </w:tcPr>
          <w:p w:rsidR="00BF054F" w:rsidRPr="00BF054F" w:rsidRDefault="00BF054F" w:rsidP="00BF054F">
            <w:pPr>
              <w:jc w:val="cente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パラオ</w:t>
            </w:r>
          </w:p>
        </w:tc>
        <w:tc>
          <w:tcPr>
            <w:tcW w:w="7796" w:type="dxa"/>
          </w:tcPr>
          <w:p w:rsidR="00BF054F" w:rsidRPr="00BF054F" w:rsidRDefault="00BF054F" w:rsidP="00BF054F">
            <w:pP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南国の海洋生物を楽しむならココ！世界中のダイバーが憧れるダイビングエリアです。</w:t>
            </w:r>
          </w:p>
        </w:tc>
      </w:tr>
      <w:tr w:rsidR="00BF054F" w:rsidRPr="00BF054F" w:rsidTr="00C20DBF">
        <w:tc>
          <w:tcPr>
            <w:cnfStyle w:val="001000000000" w:firstRow="0" w:lastRow="0" w:firstColumn="1" w:lastColumn="0" w:oddVBand="0" w:evenVBand="0" w:oddHBand="0" w:evenHBand="0" w:firstRowFirstColumn="0" w:firstRowLastColumn="0" w:lastRowFirstColumn="0" w:lastRowLastColumn="0"/>
            <w:tcW w:w="846" w:type="dxa"/>
          </w:tcPr>
          <w:p w:rsidR="00BF054F" w:rsidRPr="00BF054F" w:rsidRDefault="00BF054F" w:rsidP="00BF054F">
            <w:pPr>
              <w:jc w:val="center"/>
              <w:rPr>
                <w:rFonts w:ascii="游ゴシック" w:eastAsia="游ゴシック" w:hAnsi="游ゴシック"/>
                <w:sz w:val="18"/>
              </w:rPr>
            </w:pPr>
            <w:r w:rsidRPr="00BF054F">
              <w:rPr>
                <w:rFonts w:ascii="游ゴシック" w:eastAsia="游ゴシック" w:hAnsi="游ゴシック"/>
                <w:sz w:val="18"/>
              </w:rPr>
              <w:t>2位</w:t>
            </w:r>
          </w:p>
        </w:tc>
        <w:tc>
          <w:tcPr>
            <w:tcW w:w="1134" w:type="dxa"/>
          </w:tcPr>
          <w:p w:rsidR="00BF054F" w:rsidRPr="00BF054F" w:rsidRDefault="00BF054F" w:rsidP="00BF054F">
            <w:pPr>
              <w:jc w:val="cente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ケアンズ</w:t>
            </w:r>
          </w:p>
        </w:tc>
        <w:tc>
          <w:tcPr>
            <w:tcW w:w="7796" w:type="dxa"/>
          </w:tcPr>
          <w:p w:rsidR="00BF054F" w:rsidRPr="00BF054F" w:rsidRDefault="00BF054F" w:rsidP="00BF054F">
            <w:pP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ケアンズ近郊のグレートバリアリーフでは、世界最大のサンゴ礁を楽しめます。</w:t>
            </w:r>
          </w:p>
        </w:tc>
      </w:tr>
      <w:tr w:rsidR="00BF054F" w:rsidRPr="00BF054F" w:rsidTr="00C20D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BF054F" w:rsidRPr="00BF054F" w:rsidRDefault="00BF054F" w:rsidP="00BF054F">
            <w:pPr>
              <w:jc w:val="center"/>
              <w:rPr>
                <w:rFonts w:ascii="游ゴシック" w:eastAsia="游ゴシック" w:hAnsi="游ゴシック"/>
                <w:sz w:val="18"/>
              </w:rPr>
            </w:pPr>
            <w:r w:rsidRPr="00BF054F">
              <w:rPr>
                <w:rFonts w:ascii="游ゴシック" w:eastAsia="游ゴシック" w:hAnsi="游ゴシック"/>
                <w:sz w:val="18"/>
              </w:rPr>
              <w:t>3位</w:t>
            </w:r>
          </w:p>
        </w:tc>
        <w:tc>
          <w:tcPr>
            <w:tcW w:w="1134" w:type="dxa"/>
          </w:tcPr>
          <w:p w:rsidR="00BF054F" w:rsidRPr="00BF054F" w:rsidRDefault="00BF054F" w:rsidP="00BF054F">
            <w:pPr>
              <w:jc w:val="cente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サイパン</w:t>
            </w:r>
          </w:p>
        </w:tc>
        <w:tc>
          <w:tcPr>
            <w:tcW w:w="7796" w:type="dxa"/>
          </w:tcPr>
          <w:p w:rsidR="00BF054F" w:rsidRPr="00BF054F" w:rsidRDefault="00BF054F" w:rsidP="00BF054F">
            <w:pPr>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18"/>
              </w:rPr>
            </w:pPr>
            <w:r w:rsidRPr="00BF054F">
              <w:rPr>
                <w:rFonts w:ascii="游ゴシック" w:eastAsia="游ゴシック" w:hAnsi="游ゴシック"/>
                <w:sz w:val="18"/>
              </w:rPr>
              <w:t>潜りやすいポイントが多くビギナーの方にオススメ！日本人も多いので安心です。</w:t>
            </w:r>
          </w:p>
        </w:tc>
      </w:tr>
    </w:tbl>
    <w:p w:rsidR="0037530D" w:rsidRPr="0037530D" w:rsidRDefault="0037530D" w:rsidP="0037530D"/>
    <w:p w:rsidR="00EF5272" w:rsidRDefault="00EF5272" w:rsidP="0037530D">
      <w:pPr>
        <w:pStyle w:val="1"/>
      </w:pPr>
      <w:r>
        <w:rPr>
          <w:rFonts w:hint="eastAsia"/>
        </w:rPr>
        <w:t>ダイビングを楽しむには…</w:t>
      </w:r>
    </w:p>
    <w:p w:rsidR="00EF5272" w:rsidRDefault="00EF5272" w:rsidP="00EF5272">
      <w:r>
        <w:rPr>
          <w:rFonts w:hint="eastAsia"/>
        </w:rPr>
        <w:t>インストラクターと一緒であればはじめての方でもダイビングを体験できますが、インストラクターなしで自由にダイビングをしたい場合には、ダイバーとしての知識やスキルを証明する</w:t>
      </w:r>
      <w:r>
        <w:t>Cカードが必要です。日本では法的に取得が必須というわけではありませんが、Cカードを提示しないと、ダイビングに関する次のようなサービスを受けられない場合があります。</w:t>
      </w:r>
    </w:p>
    <w:p w:rsidR="00AB3281" w:rsidRPr="00275CCE" w:rsidRDefault="00AB3281" w:rsidP="00AB3281">
      <w:pPr>
        <w:pStyle w:val="ae"/>
        <w:numPr>
          <w:ilvl w:val="0"/>
          <w:numId w:val="1"/>
        </w:numPr>
        <w:ind w:leftChars="0" w:left="840"/>
      </w:pPr>
      <w:r w:rsidRPr="00275CCE">
        <w:t>ダイビング器材を購入したりレンタルしたりできない。</w:t>
      </w:r>
    </w:p>
    <w:p w:rsidR="00AB3281" w:rsidRPr="00275CCE" w:rsidRDefault="00AB3281" w:rsidP="00AB3281">
      <w:pPr>
        <w:pStyle w:val="ae"/>
        <w:numPr>
          <w:ilvl w:val="0"/>
          <w:numId w:val="1"/>
        </w:numPr>
        <w:ind w:leftChars="0" w:left="840"/>
      </w:pPr>
      <w:r w:rsidRPr="00275CCE">
        <w:t>ダイビングツアーに参加できない。</w:t>
      </w:r>
    </w:p>
    <w:p w:rsidR="00EF5272" w:rsidRDefault="00EF5272" w:rsidP="00EF5272">
      <w:r>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rsidR="00EF5272" w:rsidRDefault="00EF5272" w:rsidP="00EF5272">
      <w:r>
        <w:rPr>
          <w:rFonts w:hint="eastAsia"/>
        </w:rPr>
        <w:t>ダイビング指導団体（</w:t>
      </w:r>
      <w:r>
        <w:t>PADI）でのCカードの主なランクは次のとおりです。</w:t>
      </w:r>
    </w:p>
    <w:p w:rsidR="00EF5272" w:rsidRDefault="0038336C" w:rsidP="00EF5272">
      <w:r>
        <w:rPr>
          <w:noProof/>
        </w:rPr>
        <w:drawing>
          <wp:inline distT="0" distB="0" distL="0" distR="0">
            <wp:extent cx="6372225" cy="3276000"/>
            <wp:effectExtent l="38100" t="0" r="9525" b="0"/>
            <wp:docPr id="11" name="図表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B844AA" w:rsidRPr="00EF5272" w:rsidRDefault="00B844AA"/>
    <w:sectPr w:rsidR="00B844AA" w:rsidRPr="00EF5272" w:rsidSect="00BF054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0F8" w:rsidRDefault="008310F8" w:rsidP="00EF5272">
      <w:r>
        <w:separator/>
      </w:r>
    </w:p>
  </w:endnote>
  <w:endnote w:type="continuationSeparator" w:id="0">
    <w:p w:rsidR="008310F8" w:rsidRDefault="008310F8" w:rsidP="00EF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Arial Unicode MS">
    <w:altName w:val="ＭＳ ゴシック"/>
    <w:panose1 w:val="020B0604020202020204"/>
    <w:charset w:val="80"/>
    <w:family w:val="modern"/>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0F8" w:rsidRDefault="008310F8" w:rsidP="00EF5272">
      <w:r>
        <w:separator/>
      </w:r>
    </w:p>
  </w:footnote>
  <w:footnote w:type="continuationSeparator" w:id="0">
    <w:p w:rsidR="008310F8" w:rsidRDefault="008310F8" w:rsidP="00EF52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711EB"/>
    <w:multiLevelType w:val="hybridMultilevel"/>
    <w:tmpl w:val="1C80C1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76E3819"/>
    <w:multiLevelType w:val="hybridMultilevel"/>
    <w:tmpl w:val="902A0616"/>
    <w:lvl w:ilvl="0" w:tplc="E8A46C0C">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272"/>
    <w:rsid w:val="00042712"/>
    <w:rsid w:val="0014591C"/>
    <w:rsid w:val="001626CE"/>
    <w:rsid w:val="0028312F"/>
    <w:rsid w:val="002F153D"/>
    <w:rsid w:val="00330ADB"/>
    <w:rsid w:val="0037530D"/>
    <w:rsid w:val="0038336C"/>
    <w:rsid w:val="003E5865"/>
    <w:rsid w:val="004F0B07"/>
    <w:rsid w:val="00571338"/>
    <w:rsid w:val="0067746A"/>
    <w:rsid w:val="00770774"/>
    <w:rsid w:val="0078030E"/>
    <w:rsid w:val="0079537C"/>
    <w:rsid w:val="008310F8"/>
    <w:rsid w:val="00894A27"/>
    <w:rsid w:val="00944484"/>
    <w:rsid w:val="00954DDB"/>
    <w:rsid w:val="00A02187"/>
    <w:rsid w:val="00AA1D0D"/>
    <w:rsid w:val="00AA2364"/>
    <w:rsid w:val="00AB3281"/>
    <w:rsid w:val="00AE0DEC"/>
    <w:rsid w:val="00B64A13"/>
    <w:rsid w:val="00B70FB8"/>
    <w:rsid w:val="00B844AA"/>
    <w:rsid w:val="00BF054F"/>
    <w:rsid w:val="00C20DBF"/>
    <w:rsid w:val="00C41C2C"/>
    <w:rsid w:val="00CB6CC6"/>
    <w:rsid w:val="00D163C1"/>
    <w:rsid w:val="00D24AE5"/>
    <w:rsid w:val="00D870A6"/>
    <w:rsid w:val="00E33C85"/>
    <w:rsid w:val="00EF2EBF"/>
    <w:rsid w:val="00EF5272"/>
    <w:rsid w:val="00F54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50F9E94-6B67-46F7-BE73-169F20FE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7530D"/>
    <w:pPr>
      <w:keepNext/>
      <w:pBdr>
        <w:bottom w:val="double" w:sz="6" w:space="1" w:color="62A39F" w:themeColor="accent6"/>
      </w:pBdr>
      <w:outlineLvl w:val="0"/>
    </w:pPr>
    <w:rPr>
      <w:rFonts w:ascii="HGPｺﾞｼｯｸM" w:eastAsia="HGPｺﾞｼｯｸM" w:hAnsiTheme="majorHAnsi" w:cstheme="majorBidi"/>
      <w:b/>
      <w:color w:val="62A39F" w:themeColor="accent6"/>
      <w:sz w:val="32"/>
      <w:szCs w:val="32"/>
    </w:rPr>
  </w:style>
  <w:style w:type="paragraph" w:styleId="2">
    <w:name w:val="heading 2"/>
    <w:basedOn w:val="a"/>
    <w:next w:val="a"/>
    <w:link w:val="20"/>
    <w:uiPriority w:val="9"/>
    <w:unhideWhenUsed/>
    <w:qFormat/>
    <w:rsid w:val="00AE0DEC"/>
    <w:pPr>
      <w:keepNext/>
      <w:spacing w:beforeLines="50" w:before="50"/>
      <w:outlineLvl w:val="1"/>
    </w:pPr>
    <w:rPr>
      <w:rFonts w:asciiTheme="majorHAnsi" w:eastAsia="HGPｺﾞｼｯｸM" w:hAnsiTheme="majorHAnsi" w:cstheme="majorBidi"/>
      <w:color w:val="487B77" w:themeColor="accent6"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44AA"/>
    <w:pPr>
      <w:tabs>
        <w:tab w:val="center" w:pos="4252"/>
        <w:tab w:val="right" w:pos="8504"/>
      </w:tabs>
      <w:snapToGrid w:val="0"/>
    </w:pPr>
  </w:style>
  <w:style w:type="character" w:customStyle="1" w:styleId="a4">
    <w:name w:val="ヘッダー (文字)"/>
    <w:basedOn w:val="a0"/>
    <w:link w:val="a3"/>
    <w:uiPriority w:val="99"/>
    <w:rsid w:val="00B844AA"/>
  </w:style>
  <w:style w:type="paragraph" w:styleId="a5">
    <w:name w:val="footer"/>
    <w:basedOn w:val="a"/>
    <w:link w:val="a6"/>
    <w:uiPriority w:val="99"/>
    <w:unhideWhenUsed/>
    <w:rsid w:val="00B844AA"/>
    <w:pPr>
      <w:tabs>
        <w:tab w:val="center" w:pos="4252"/>
        <w:tab w:val="right" w:pos="8504"/>
      </w:tabs>
      <w:snapToGrid w:val="0"/>
    </w:pPr>
  </w:style>
  <w:style w:type="character" w:customStyle="1" w:styleId="a6">
    <w:name w:val="フッター (文字)"/>
    <w:basedOn w:val="a0"/>
    <w:link w:val="a5"/>
    <w:uiPriority w:val="99"/>
    <w:rsid w:val="00B844AA"/>
  </w:style>
  <w:style w:type="paragraph" w:styleId="a7">
    <w:name w:val="Date"/>
    <w:basedOn w:val="a"/>
    <w:next w:val="a"/>
    <w:link w:val="a8"/>
    <w:uiPriority w:val="99"/>
    <w:semiHidden/>
    <w:unhideWhenUsed/>
    <w:rsid w:val="00042712"/>
  </w:style>
  <w:style w:type="character" w:customStyle="1" w:styleId="a8">
    <w:name w:val="日付 (文字)"/>
    <w:basedOn w:val="a0"/>
    <w:link w:val="a7"/>
    <w:uiPriority w:val="99"/>
    <w:semiHidden/>
    <w:rsid w:val="00042712"/>
  </w:style>
  <w:style w:type="paragraph" w:styleId="a9">
    <w:name w:val="Salutation"/>
    <w:basedOn w:val="a"/>
    <w:next w:val="a"/>
    <w:link w:val="aa"/>
    <w:uiPriority w:val="99"/>
    <w:unhideWhenUsed/>
    <w:rsid w:val="00042712"/>
  </w:style>
  <w:style w:type="character" w:customStyle="1" w:styleId="aa">
    <w:name w:val="挨拶文 (文字)"/>
    <w:basedOn w:val="a0"/>
    <w:link w:val="a9"/>
    <w:uiPriority w:val="99"/>
    <w:rsid w:val="00042712"/>
  </w:style>
  <w:style w:type="paragraph" w:styleId="ab">
    <w:name w:val="Closing"/>
    <w:basedOn w:val="a"/>
    <w:link w:val="ac"/>
    <w:uiPriority w:val="99"/>
    <w:unhideWhenUsed/>
    <w:rsid w:val="00042712"/>
    <w:pPr>
      <w:jc w:val="right"/>
    </w:pPr>
  </w:style>
  <w:style w:type="character" w:customStyle="1" w:styleId="ac">
    <w:name w:val="結語 (文字)"/>
    <w:basedOn w:val="a0"/>
    <w:link w:val="ab"/>
    <w:uiPriority w:val="99"/>
    <w:rsid w:val="00042712"/>
  </w:style>
  <w:style w:type="table" w:styleId="ad">
    <w:name w:val="Table Grid"/>
    <w:basedOn w:val="a1"/>
    <w:uiPriority w:val="39"/>
    <w:rsid w:val="00BF0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7530D"/>
    <w:rPr>
      <w:rFonts w:ascii="HGPｺﾞｼｯｸM" w:eastAsia="HGPｺﾞｼｯｸM" w:hAnsiTheme="majorHAnsi" w:cstheme="majorBidi"/>
      <w:b/>
      <w:color w:val="62A39F" w:themeColor="accent6"/>
      <w:sz w:val="32"/>
      <w:szCs w:val="32"/>
    </w:rPr>
  </w:style>
  <w:style w:type="character" w:customStyle="1" w:styleId="20">
    <w:name w:val="見出し 2 (文字)"/>
    <w:basedOn w:val="a0"/>
    <w:link w:val="2"/>
    <w:uiPriority w:val="9"/>
    <w:rsid w:val="00AE0DEC"/>
    <w:rPr>
      <w:rFonts w:asciiTheme="majorHAnsi" w:eastAsia="HGPｺﾞｼｯｸM" w:hAnsiTheme="majorHAnsi" w:cstheme="majorBidi"/>
      <w:color w:val="487B77" w:themeColor="accent6" w:themeShade="BF"/>
      <w:sz w:val="24"/>
    </w:rPr>
  </w:style>
  <w:style w:type="paragraph" w:styleId="ae">
    <w:name w:val="List Paragraph"/>
    <w:basedOn w:val="a"/>
    <w:uiPriority w:val="34"/>
    <w:qFormat/>
    <w:rsid w:val="0038336C"/>
    <w:pPr>
      <w:ind w:leftChars="400" w:left="840"/>
    </w:pPr>
  </w:style>
  <w:style w:type="table" w:styleId="4-1">
    <w:name w:val="Grid Table 4 Accent 1"/>
    <w:basedOn w:val="a1"/>
    <w:uiPriority w:val="49"/>
    <w:rsid w:val="00C20DBF"/>
    <w:tblPr>
      <w:tblStyleRowBandSize w:val="1"/>
      <w:tblStyleColBandSize w:val="1"/>
      <w:tblBorders>
        <w:top w:val="single" w:sz="4" w:space="0" w:color="76CDEE" w:themeColor="accent1" w:themeTint="99"/>
        <w:left w:val="single" w:sz="4" w:space="0" w:color="76CDEE" w:themeColor="accent1" w:themeTint="99"/>
        <w:bottom w:val="single" w:sz="4" w:space="0" w:color="76CDEE" w:themeColor="accent1" w:themeTint="99"/>
        <w:right w:val="single" w:sz="4" w:space="0" w:color="76CDEE" w:themeColor="accent1" w:themeTint="99"/>
        <w:insideH w:val="single" w:sz="4" w:space="0" w:color="76CDEE" w:themeColor="accent1" w:themeTint="99"/>
        <w:insideV w:val="single" w:sz="4" w:space="0" w:color="76CDEE" w:themeColor="accent1" w:themeTint="99"/>
      </w:tblBorders>
    </w:tblPr>
    <w:tblStylePr w:type="firstRow">
      <w:rPr>
        <w:b/>
        <w:bCs/>
        <w:color w:val="FFFFFF" w:themeColor="background1"/>
      </w:rPr>
      <w:tblPr/>
      <w:tcPr>
        <w:tcBorders>
          <w:top w:val="single" w:sz="4" w:space="0" w:color="1CADE4" w:themeColor="accent1"/>
          <w:left w:val="single" w:sz="4" w:space="0" w:color="1CADE4" w:themeColor="accent1"/>
          <w:bottom w:val="single" w:sz="4" w:space="0" w:color="1CADE4" w:themeColor="accent1"/>
          <w:right w:val="single" w:sz="4" w:space="0" w:color="1CADE4" w:themeColor="accent1"/>
          <w:insideH w:val="nil"/>
          <w:insideV w:val="nil"/>
        </w:tcBorders>
        <w:shd w:val="clear" w:color="auto" w:fill="1CADE4" w:themeFill="accent1"/>
      </w:tcPr>
    </w:tblStylePr>
    <w:tblStylePr w:type="lastRow">
      <w:rPr>
        <w:b/>
        <w:bCs/>
      </w:rPr>
      <w:tblPr/>
      <w:tcPr>
        <w:tcBorders>
          <w:top w:val="double" w:sz="4" w:space="0" w:color="1CADE4" w:themeColor="accent1"/>
        </w:tcBorders>
      </w:tcPr>
    </w:tblStylePr>
    <w:tblStylePr w:type="firstCol">
      <w:rPr>
        <w:b/>
        <w:bCs/>
      </w:rPr>
    </w:tblStylePr>
    <w:tblStylePr w:type="lastCol">
      <w:rPr>
        <w:b/>
        <w:bCs/>
      </w:rPr>
    </w:tblStylePr>
    <w:tblStylePr w:type="band1Vert">
      <w:tblPr/>
      <w:tcPr>
        <w:shd w:val="clear" w:color="auto" w:fill="D1EEF9" w:themeFill="accent1" w:themeFillTint="33"/>
      </w:tcPr>
    </w:tblStylePr>
    <w:tblStylePr w:type="band1Horz">
      <w:tblPr/>
      <w:tcPr>
        <w:shd w:val="clear" w:color="auto" w:fill="D1EEF9"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008AD8-6C01-4B0D-A1AE-855CE44D50F7}" type="doc">
      <dgm:prSet loTypeId="urn:microsoft.com/office/officeart/2005/8/layout/vList2" loCatId="list" qsTypeId="urn:microsoft.com/office/officeart/2005/8/quickstyle/simple1" qsCatId="simple" csTypeId="urn:microsoft.com/office/officeart/2005/8/colors/colorful3" csCatId="colorful" phldr="1"/>
      <dgm:spPr/>
      <dgm:t>
        <a:bodyPr/>
        <a:lstStyle/>
        <a:p>
          <a:endParaRPr kumimoji="1" lang="ja-JP" altLang="en-US"/>
        </a:p>
      </dgm:t>
    </dgm:pt>
    <dgm:pt modelId="{DB213A60-C7D9-4999-BFE1-A7856E75C227}">
      <dgm:prSet phldrT="[テキスト]"/>
      <dgm:spPr/>
      <dgm:t>
        <a:bodyPr/>
        <a:lstStyle/>
        <a:p>
          <a:r>
            <a:rPr lang="en-US"/>
            <a:t>OWD</a:t>
          </a:r>
          <a:endParaRPr kumimoji="1" lang="ja-JP" altLang="en-US"/>
        </a:p>
      </dgm:t>
    </dgm:pt>
    <dgm:pt modelId="{E08A4486-948F-493E-9346-63486BF55630}" type="parTrans" cxnId="{53432BF3-A51B-4CAB-9CA0-DA9DA7E52FB1}">
      <dgm:prSet/>
      <dgm:spPr/>
      <dgm:t>
        <a:bodyPr/>
        <a:lstStyle/>
        <a:p>
          <a:endParaRPr kumimoji="1" lang="ja-JP" altLang="en-US"/>
        </a:p>
      </dgm:t>
    </dgm:pt>
    <dgm:pt modelId="{E7C3549A-4D94-480E-AA74-C78A8605A8D9}" type="sibTrans" cxnId="{53432BF3-A51B-4CAB-9CA0-DA9DA7E52FB1}">
      <dgm:prSet/>
      <dgm:spPr/>
      <dgm:t>
        <a:bodyPr/>
        <a:lstStyle/>
        <a:p>
          <a:endParaRPr kumimoji="1" lang="ja-JP" altLang="en-US"/>
        </a:p>
      </dgm:t>
    </dgm:pt>
    <dgm:pt modelId="{2084A482-A468-45F9-9F70-4A3AF7C564BA}">
      <dgm:prSet phldrT="[テキスト]"/>
      <dgm:spPr/>
      <dgm:t>
        <a:bodyPr/>
        <a:lstStyle/>
        <a:p>
          <a:r>
            <a:rPr lang="ja-JP"/>
            <a:t>オープン・ウォーター・ダイバー・コース</a:t>
          </a:r>
          <a:endParaRPr lang="ja-JP" altLang="en-US"/>
        </a:p>
      </dgm:t>
    </dgm:pt>
    <dgm:pt modelId="{2063B932-CB8F-461A-802E-C9EFB0AB40DC}" type="parTrans" cxnId="{A3516CF6-C9CB-427E-8433-E3EE6FFEECC2}">
      <dgm:prSet/>
      <dgm:spPr/>
      <dgm:t>
        <a:bodyPr/>
        <a:lstStyle/>
        <a:p>
          <a:endParaRPr kumimoji="1" lang="ja-JP" altLang="en-US"/>
        </a:p>
      </dgm:t>
    </dgm:pt>
    <dgm:pt modelId="{2FBAADE3-D45A-4D41-A58C-BB45E84B09FE}" type="sibTrans" cxnId="{A3516CF6-C9CB-427E-8433-E3EE6FFEECC2}">
      <dgm:prSet/>
      <dgm:spPr/>
      <dgm:t>
        <a:bodyPr/>
        <a:lstStyle/>
        <a:p>
          <a:endParaRPr kumimoji="1" lang="ja-JP" altLang="en-US"/>
        </a:p>
      </dgm:t>
    </dgm:pt>
    <dgm:pt modelId="{A1DC5804-82A2-42E3-9D3D-A55873448E4C}">
      <dgm:prSet/>
      <dgm:spPr/>
      <dgm:t>
        <a:bodyPr/>
        <a:lstStyle/>
        <a:p>
          <a:r>
            <a:rPr lang="en-US"/>
            <a:t>2</a:t>
          </a:r>
          <a:r>
            <a:rPr lang="ja-JP"/>
            <a:t>人以上のダイバーと一緒にコンディション</a:t>
          </a:r>
          <a:r>
            <a:rPr lang="ja-JP" altLang="en-US"/>
            <a:t>の良好な</a:t>
          </a:r>
          <a:r>
            <a:rPr lang="ja-JP"/>
            <a:t>海で潜ることができます。</a:t>
          </a:r>
          <a:endParaRPr lang="ja-JP" altLang="en-US"/>
        </a:p>
      </dgm:t>
    </dgm:pt>
    <dgm:pt modelId="{5B35CC0E-F920-4480-82AB-04810C03ACD6}" type="parTrans" cxnId="{56BE32D9-EF8F-45D6-BDA7-95291D32C1DC}">
      <dgm:prSet/>
      <dgm:spPr/>
      <dgm:t>
        <a:bodyPr/>
        <a:lstStyle/>
        <a:p>
          <a:endParaRPr kumimoji="1" lang="ja-JP" altLang="en-US"/>
        </a:p>
      </dgm:t>
    </dgm:pt>
    <dgm:pt modelId="{EC444249-6E73-4C86-A65F-CAEECEEB97B1}" type="sibTrans" cxnId="{56BE32D9-EF8F-45D6-BDA7-95291D32C1DC}">
      <dgm:prSet/>
      <dgm:spPr/>
      <dgm:t>
        <a:bodyPr/>
        <a:lstStyle/>
        <a:p>
          <a:endParaRPr kumimoji="1" lang="ja-JP" altLang="en-US"/>
        </a:p>
      </dgm:t>
    </dgm:pt>
    <dgm:pt modelId="{3C50FF54-0D11-4234-8752-B69B46DF40E5}">
      <dgm:prSet phldrT="[テキスト]"/>
      <dgm:spPr/>
      <dgm:t>
        <a:bodyPr/>
        <a:lstStyle/>
        <a:p>
          <a:r>
            <a:rPr lang="en-US"/>
            <a:t>AOW</a:t>
          </a:r>
          <a:endParaRPr lang="ja-JP" altLang="en-US"/>
        </a:p>
      </dgm:t>
    </dgm:pt>
    <dgm:pt modelId="{D33BDA40-BBE7-41F2-8F10-DB0EE598B7C3}" type="parTrans" cxnId="{D4FE3DF2-250C-426B-90A9-E54DCC466B72}">
      <dgm:prSet/>
      <dgm:spPr/>
      <dgm:t>
        <a:bodyPr/>
        <a:lstStyle/>
        <a:p>
          <a:endParaRPr kumimoji="1" lang="ja-JP" altLang="en-US"/>
        </a:p>
      </dgm:t>
    </dgm:pt>
    <dgm:pt modelId="{5D88834F-A0C7-4705-83A8-FB82486FDA2D}" type="sibTrans" cxnId="{D4FE3DF2-250C-426B-90A9-E54DCC466B72}">
      <dgm:prSet/>
      <dgm:spPr/>
      <dgm:t>
        <a:bodyPr/>
        <a:lstStyle/>
        <a:p>
          <a:endParaRPr kumimoji="1" lang="ja-JP" altLang="en-US"/>
        </a:p>
      </dgm:t>
    </dgm:pt>
    <dgm:pt modelId="{66419489-6804-4AB3-8307-A268088A55E1}">
      <dgm:prSet phldrT="[テキスト]"/>
      <dgm:spPr/>
      <dgm:t>
        <a:bodyPr/>
        <a:lstStyle/>
        <a:p>
          <a:r>
            <a:rPr lang="ja-JP"/>
            <a:t>アドヴァンスド・オープン・ウォーター・ダイバー・コース</a:t>
          </a:r>
          <a:endParaRPr lang="ja-JP" altLang="en-US"/>
        </a:p>
      </dgm:t>
    </dgm:pt>
    <dgm:pt modelId="{A4611218-96CF-4B74-8DE8-9554B461A4D8}" type="parTrans" cxnId="{5847311E-5B99-4BC8-A667-5795F14941D9}">
      <dgm:prSet/>
      <dgm:spPr/>
      <dgm:t>
        <a:bodyPr/>
        <a:lstStyle/>
        <a:p>
          <a:endParaRPr kumimoji="1" lang="ja-JP" altLang="en-US"/>
        </a:p>
      </dgm:t>
    </dgm:pt>
    <dgm:pt modelId="{E1482C05-55CA-4290-B730-38EE0606C792}" type="sibTrans" cxnId="{5847311E-5B99-4BC8-A667-5795F14941D9}">
      <dgm:prSet/>
      <dgm:spPr/>
      <dgm:t>
        <a:bodyPr/>
        <a:lstStyle/>
        <a:p>
          <a:endParaRPr kumimoji="1" lang="ja-JP" altLang="en-US"/>
        </a:p>
      </dgm:t>
    </dgm:pt>
    <dgm:pt modelId="{6DCB5A4C-0CB1-48C1-9866-6984F34F82AF}">
      <dgm:prSet/>
      <dgm:spPr/>
      <dgm:t>
        <a:bodyPr/>
        <a:lstStyle/>
        <a:p>
          <a:r>
            <a:rPr lang="en-US"/>
            <a:t>18m</a:t>
          </a:r>
          <a:r>
            <a:rPr lang="ja-JP"/>
            <a:t>を超える海で潜ることができます。</a:t>
          </a:r>
          <a:endParaRPr lang="ja-JP" altLang="en-US"/>
        </a:p>
      </dgm:t>
    </dgm:pt>
    <dgm:pt modelId="{994186C8-54E3-4FAD-BEDC-95AC7943B73A}" type="parTrans" cxnId="{072CD27F-3322-4599-B466-20CE44D2EDAE}">
      <dgm:prSet/>
      <dgm:spPr/>
      <dgm:t>
        <a:bodyPr/>
        <a:lstStyle/>
        <a:p>
          <a:endParaRPr kumimoji="1" lang="ja-JP" altLang="en-US"/>
        </a:p>
      </dgm:t>
    </dgm:pt>
    <dgm:pt modelId="{59A7861D-958B-4150-932B-9EFC5DAA9F80}" type="sibTrans" cxnId="{072CD27F-3322-4599-B466-20CE44D2EDAE}">
      <dgm:prSet/>
      <dgm:spPr/>
      <dgm:t>
        <a:bodyPr/>
        <a:lstStyle/>
        <a:p>
          <a:endParaRPr kumimoji="1" lang="ja-JP" altLang="en-US"/>
        </a:p>
      </dgm:t>
    </dgm:pt>
    <dgm:pt modelId="{A6D0106C-1AFC-43BF-BA5D-A0E8ED609C98}">
      <dgm:prSet phldrT="[テキスト]"/>
      <dgm:spPr/>
      <dgm:t>
        <a:bodyPr/>
        <a:lstStyle/>
        <a:p>
          <a:r>
            <a:rPr lang="en-US"/>
            <a:t>SP</a:t>
          </a:r>
          <a:endParaRPr lang="ja-JP" altLang="en-US"/>
        </a:p>
      </dgm:t>
    </dgm:pt>
    <dgm:pt modelId="{2AC74F60-A099-4AFB-B350-B3960EA5C1AB}" type="parTrans" cxnId="{D5B64629-E2DD-4454-BC09-AAF36D93703F}">
      <dgm:prSet/>
      <dgm:spPr/>
      <dgm:t>
        <a:bodyPr/>
        <a:lstStyle/>
        <a:p>
          <a:endParaRPr kumimoji="1" lang="ja-JP" altLang="en-US"/>
        </a:p>
      </dgm:t>
    </dgm:pt>
    <dgm:pt modelId="{15B5B887-2F36-444A-8326-669BF64BBDB8}" type="sibTrans" cxnId="{D5B64629-E2DD-4454-BC09-AAF36D93703F}">
      <dgm:prSet/>
      <dgm:spPr/>
      <dgm:t>
        <a:bodyPr/>
        <a:lstStyle/>
        <a:p>
          <a:endParaRPr kumimoji="1" lang="ja-JP" altLang="en-US"/>
        </a:p>
      </dgm:t>
    </dgm:pt>
    <dgm:pt modelId="{6E989428-530C-42B3-A72F-AD97F4B849A7}">
      <dgm:prSet phldrT="[テキスト]"/>
      <dgm:spPr/>
      <dgm:t>
        <a:bodyPr/>
        <a:lstStyle/>
        <a:p>
          <a:r>
            <a:rPr lang="ja-JP"/>
            <a:t>スペシャルティ・ダイバー・コース</a:t>
          </a:r>
          <a:endParaRPr lang="ja-JP" altLang="en-US"/>
        </a:p>
      </dgm:t>
    </dgm:pt>
    <dgm:pt modelId="{6F4D1D89-056E-412D-B8E3-FC8E5FF29534}" type="parTrans" cxnId="{0C8F1D3C-4122-434D-813C-4DF826A68F6E}">
      <dgm:prSet/>
      <dgm:spPr/>
      <dgm:t>
        <a:bodyPr/>
        <a:lstStyle/>
        <a:p>
          <a:endParaRPr kumimoji="1" lang="ja-JP" altLang="en-US"/>
        </a:p>
      </dgm:t>
    </dgm:pt>
    <dgm:pt modelId="{B009AA6E-A286-4EA7-91FC-2B48A62B3223}" type="sibTrans" cxnId="{0C8F1D3C-4122-434D-813C-4DF826A68F6E}">
      <dgm:prSet/>
      <dgm:spPr/>
      <dgm:t>
        <a:bodyPr/>
        <a:lstStyle/>
        <a:p>
          <a:endParaRPr kumimoji="1" lang="ja-JP" altLang="en-US"/>
        </a:p>
      </dgm:t>
    </dgm:pt>
    <dgm:pt modelId="{5FF0221C-90D3-4E43-8487-8DC49D101494}">
      <dgm:prSet/>
      <dgm:spPr/>
      <dgm:t>
        <a:bodyPr/>
        <a:lstStyle/>
        <a:p>
          <a:r>
            <a:rPr lang="ja-JP"/>
            <a:t>夜の海や流氷の下など特定の分野での専門的なスキルを習得できます。</a:t>
          </a:r>
          <a:endParaRPr lang="ja-JP" altLang="en-US"/>
        </a:p>
      </dgm:t>
    </dgm:pt>
    <dgm:pt modelId="{CFD7D5FF-D2FA-4310-8C53-827F99DD9A82}" type="parTrans" cxnId="{737579FD-59A2-4237-AF18-296D1A2733FC}">
      <dgm:prSet/>
      <dgm:spPr/>
      <dgm:t>
        <a:bodyPr/>
        <a:lstStyle/>
        <a:p>
          <a:endParaRPr kumimoji="1" lang="ja-JP" altLang="en-US"/>
        </a:p>
      </dgm:t>
    </dgm:pt>
    <dgm:pt modelId="{8AC39BFC-C4EB-4BD0-AACA-900529D86ED0}" type="sibTrans" cxnId="{737579FD-59A2-4237-AF18-296D1A2733FC}">
      <dgm:prSet/>
      <dgm:spPr/>
      <dgm:t>
        <a:bodyPr/>
        <a:lstStyle/>
        <a:p>
          <a:endParaRPr kumimoji="1" lang="ja-JP" altLang="en-US"/>
        </a:p>
      </dgm:t>
    </dgm:pt>
    <dgm:pt modelId="{6643AAB6-4FB7-491D-970C-7789B1ADCF81}" type="pres">
      <dgm:prSet presAssocID="{7D008AD8-6C01-4B0D-A1AE-855CE44D50F7}" presName="linear" presStyleCnt="0">
        <dgm:presLayoutVars>
          <dgm:animLvl val="lvl"/>
          <dgm:resizeHandles val="exact"/>
        </dgm:presLayoutVars>
      </dgm:prSet>
      <dgm:spPr/>
    </dgm:pt>
    <dgm:pt modelId="{56739261-BAB6-4BDD-8AC3-3B1051C5FAC7}" type="pres">
      <dgm:prSet presAssocID="{DB213A60-C7D9-4999-BFE1-A7856E75C227}" presName="parentText" presStyleLbl="node1" presStyleIdx="0" presStyleCnt="3">
        <dgm:presLayoutVars>
          <dgm:chMax val="0"/>
          <dgm:bulletEnabled val="1"/>
        </dgm:presLayoutVars>
      </dgm:prSet>
      <dgm:spPr/>
    </dgm:pt>
    <dgm:pt modelId="{2E7C351D-3765-4E52-B192-D11B2A312836}" type="pres">
      <dgm:prSet presAssocID="{DB213A60-C7D9-4999-BFE1-A7856E75C227}" presName="childText" presStyleLbl="revTx" presStyleIdx="0" presStyleCnt="3">
        <dgm:presLayoutVars>
          <dgm:bulletEnabled val="1"/>
        </dgm:presLayoutVars>
      </dgm:prSet>
      <dgm:spPr/>
    </dgm:pt>
    <dgm:pt modelId="{96189188-184C-4CBA-BBFE-0A3301E74C6D}" type="pres">
      <dgm:prSet presAssocID="{3C50FF54-0D11-4234-8752-B69B46DF40E5}" presName="parentText" presStyleLbl="node1" presStyleIdx="1" presStyleCnt="3">
        <dgm:presLayoutVars>
          <dgm:chMax val="0"/>
          <dgm:bulletEnabled val="1"/>
        </dgm:presLayoutVars>
      </dgm:prSet>
      <dgm:spPr/>
    </dgm:pt>
    <dgm:pt modelId="{8DE52C68-6609-4B4B-8476-B2B29560E3A0}" type="pres">
      <dgm:prSet presAssocID="{3C50FF54-0D11-4234-8752-B69B46DF40E5}" presName="childText" presStyleLbl="revTx" presStyleIdx="1" presStyleCnt="3">
        <dgm:presLayoutVars>
          <dgm:bulletEnabled val="1"/>
        </dgm:presLayoutVars>
      </dgm:prSet>
      <dgm:spPr/>
    </dgm:pt>
    <dgm:pt modelId="{16F343CF-55E6-48A8-A47D-12E51F84FDC2}" type="pres">
      <dgm:prSet presAssocID="{A6D0106C-1AFC-43BF-BA5D-A0E8ED609C98}" presName="parentText" presStyleLbl="node1" presStyleIdx="2" presStyleCnt="3">
        <dgm:presLayoutVars>
          <dgm:chMax val="0"/>
          <dgm:bulletEnabled val="1"/>
        </dgm:presLayoutVars>
      </dgm:prSet>
      <dgm:spPr/>
    </dgm:pt>
    <dgm:pt modelId="{5CE4DE3C-6EE3-4DFA-89F5-EF5480D1F082}" type="pres">
      <dgm:prSet presAssocID="{A6D0106C-1AFC-43BF-BA5D-A0E8ED609C98}" presName="childText" presStyleLbl="revTx" presStyleIdx="2" presStyleCnt="3">
        <dgm:presLayoutVars>
          <dgm:bulletEnabled val="1"/>
        </dgm:presLayoutVars>
      </dgm:prSet>
      <dgm:spPr/>
    </dgm:pt>
  </dgm:ptLst>
  <dgm:cxnLst>
    <dgm:cxn modelId="{970ADF00-C3DC-497E-A688-26C4A1CB4579}" type="presOf" srcId="{A1DC5804-82A2-42E3-9D3D-A55873448E4C}" destId="{2E7C351D-3765-4E52-B192-D11B2A312836}" srcOrd="0" destOrd="1" presId="urn:microsoft.com/office/officeart/2005/8/layout/vList2"/>
    <dgm:cxn modelId="{5847311E-5B99-4BC8-A667-5795F14941D9}" srcId="{3C50FF54-0D11-4234-8752-B69B46DF40E5}" destId="{66419489-6804-4AB3-8307-A268088A55E1}" srcOrd="0" destOrd="0" parTransId="{A4611218-96CF-4B74-8DE8-9554B461A4D8}" sibTransId="{E1482C05-55CA-4290-B730-38EE0606C792}"/>
    <dgm:cxn modelId="{D5B64629-E2DD-4454-BC09-AAF36D93703F}" srcId="{7D008AD8-6C01-4B0D-A1AE-855CE44D50F7}" destId="{A6D0106C-1AFC-43BF-BA5D-A0E8ED609C98}" srcOrd="2" destOrd="0" parTransId="{2AC74F60-A099-4AFB-B350-B3960EA5C1AB}" sibTransId="{15B5B887-2F36-444A-8326-669BF64BBDB8}"/>
    <dgm:cxn modelId="{0C8F1D3C-4122-434D-813C-4DF826A68F6E}" srcId="{A6D0106C-1AFC-43BF-BA5D-A0E8ED609C98}" destId="{6E989428-530C-42B3-A72F-AD97F4B849A7}" srcOrd="0" destOrd="0" parTransId="{6F4D1D89-056E-412D-B8E3-FC8E5FF29534}" sibTransId="{B009AA6E-A286-4EA7-91FC-2B48A62B3223}"/>
    <dgm:cxn modelId="{FB8AAD48-E740-4546-BC13-CF6454E0D5DC}" type="presOf" srcId="{6DCB5A4C-0CB1-48C1-9866-6984F34F82AF}" destId="{8DE52C68-6609-4B4B-8476-B2B29560E3A0}" srcOrd="0" destOrd="1" presId="urn:microsoft.com/office/officeart/2005/8/layout/vList2"/>
    <dgm:cxn modelId="{F99B5E58-8E95-47F7-B12E-83040CE72120}" type="presOf" srcId="{DB213A60-C7D9-4999-BFE1-A7856E75C227}" destId="{56739261-BAB6-4BDD-8AC3-3B1051C5FAC7}" srcOrd="0" destOrd="0" presId="urn:microsoft.com/office/officeart/2005/8/layout/vList2"/>
    <dgm:cxn modelId="{072CD27F-3322-4599-B466-20CE44D2EDAE}" srcId="{3C50FF54-0D11-4234-8752-B69B46DF40E5}" destId="{6DCB5A4C-0CB1-48C1-9866-6984F34F82AF}" srcOrd="1" destOrd="0" parTransId="{994186C8-54E3-4FAD-BEDC-95AC7943B73A}" sibTransId="{59A7861D-958B-4150-932B-9EFC5DAA9F80}"/>
    <dgm:cxn modelId="{34937F80-A471-4A15-B346-5A1F57D4D996}" type="presOf" srcId="{6E989428-530C-42B3-A72F-AD97F4B849A7}" destId="{5CE4DE3C-6EE3-4DFA-89F5-EF5480D1F082}" srcOrd="0" destOrd="0" presId="urn:microsoft.com/office/officeart/2005/8/layout/vList2"/>
    <dgm:cxn modelId="{B7A649C3-B8F0-4064-92F5-8DD31A32CCA1}" type="presOf" srcId="{5FF0221C-90D3-4E43-8487-8DC49D101494}" destId="{5CE4DE3C-6EE3-4DFA-89F5-EF5480D1F082}" srcOrd="0" destOrd="1" presId="urn:microsoft.com/office/officeart/2005/8/layout/vList2"/>
    <dgm:cxn modelId="{A0B38AC3-572C-4E12-9750-74BA6D2DE164}" type="presOf" srcId="{66419489-6804-4AB3-8307-A268088A55E1}" destId="{8DE52C68-6609-4B4B-8476-B2B29560E3A0}" srcOrd="0" destOrd="0" presId="urn:microsoft.com/office/officeart/2005/8/layout/vList2"/>
    <dgm:cxn modelId="{6B572CC6-3C4D-4611-87CD-00E70CE4618A}" type="presOf" srcId="{A6D0106C-1AFC-43BF-BA5D-A0E8ED609C98}" destId="{16F343CF-55E6-48A8-A47D-12E51F84FDC2}" srcOrd="0" destOrd="0" presId="urn:microsoft.com/office/officeart/2005/8/layout/vList2"/>
    <dgm:cxn modelId="{47FA95D6-D302-48E4-9FA8-8F3ADD697FC9}" type="presOf" srcId="{7D008AD8-6C01-4B0D-A1AE-855CE44D50F7}" destId="{6643AAB6-4FB7-491D-970C-7789B1ADCF81}" srcOrd="0" destOrd="0" presId="urn:microsoft.com/office/officeart/2005/8/layout/vList2"/>
    <dgm:cxn modelId="{56BE32D9-EF8F-45D6-BDA7-95291D32C1DC}" srcId="{DB213A60-C7D9-4999-BFE1-A7856E75C227}" destId="{A1DC5804-82A2-42E3-9D3D-A55873448E4C}" srcOrd="1" destOrd="0" parTransId="{5B35CC0E-F920-4480-82AB-04810C03ACD6}" sibTransId="{EC444249-6E73-4C86-A65F-CAEECEEB97B1}"/>
    <dgm:cxn modelId="{86A3B7E5-F279-437F-9CF6-4A157848377E}" type="presOf" srcId="{3C50FF54-0D11-4234-8752-B69B46DF40E5}" destId="{96189188-184C-4CBA-BBFE-0A3301E74C6D}" srcOrd="0" destOrd="0" presId="urn:microsoft.com/office/officeart/2005/8/layout/vList2"/>
    <dgm:cxn modelId="{9671A1EC-8BB2-4A73-9130-13EE90B50D7D}" type="presOf" srcId="{2084A482-A468-45F9-9F70-4A3AF7C564BA}" destId="{2E7C351D-3765-4E52-B192-D11B2A312836}" srcOrd="0" destOrd="0" presId="urn:microsoft.com/office/officeart/2005/8/layout/vList2"/>
    <dgm:cxn modelId="{D4FE3DF2-250C-426B-90A9-E54DCC466B72}" srcId="{7D008AD8-6C01-4B0D-A1AE-855CE44D50F7}" destId="{3C50FF54-0D11-4234-8752-B69B46DF40E5}" srcOrd="1" destOrd="0" parTransId="{D33BDA40-BBE7-41F2-8F10-DB0EE598B7C3}" sibTransId="{5D88834F-A0C7-4705-83A8-FB82486FDA2D}"/>
    <dgm:cxn modelId="{53432BF3-A51B-4CAB-9CA0-DA9DA7E52FB1}" srcId="{7D008AD8-6C01-4B0D-A1AE-855CE44D50F7}" destId="{DB213A60-C7D9-4999-BFE1-A7856E75C227}" srcOrd="0" destOrd="0" parTransId="{E08A4486-948F-493E-9346-63486BF55630}" sibTransId="{E7C3549A-4D94-480E-AA74-C78A8605A8D9}"/>
    <dgm:cxn modelId="{A3516CF6-C9CB-427E-8433-E3EE6FFEECC2}" srcId="{DB213A60-C7D9-4999-BFE1-A7856E75C227}" destId="{2084A482-A468-45F9-9F70-4A3AF7C564BA}" srcOrd="0" destOrd="0" parTransId="{2063B932-CB8F-461A-802E-C9EFB0AB40DC}" sibTransId="{2FBAADE3-D45A-4D41-A58C-BB45E84B09FE}"/>
    <dgm:cxn modelId="{737579FD-59A2-4237-AF18-296D1A2733FC}" srcId="{A6D0106C-1AFC-43BF-BA5D-A0E8ED609C98}" destId="{5FF0221C-90D3-4E43-8487-8DC49D101494}" srcOrd="1" destOrd="0" parTransId="{CFD7D5FF-D2FA-4310-8C53-827F99DD9A82}" sibTransId="{8AC39BFC-C4EB-4BD0-AACA-900529D86ED0}"/>
    <dgm:cxn modelId="{32652861-0ECB-4F34-85CD-1A70CCB90B47}" type="presParOf" srcId="{6643AAB6-4FB7-491D-970C-7789B1ADCF81}" destId="{56739261-BAB6-4BDD-8AC3-3B1051C5FAC7}" srcOrd="0" destOrd="0" presId="urn:microsoft.com/office/officeart/2005/8/layout/vList2"/>
    <dgm:cxn modelId="{0F3BA684-606F-4379-AEE9-AFD3AA194727}" type="presParOf" srcId="{6643AAB6-4FB7-491D-970C-7789B1ADCF81}" destId="{2E7C351D-3765-4E52-B192-D11B2A312836}" srcOrd="1" destOrd="0" presId="urn:microsoft.com/office/officeart/2005/8/layout/vList2"/>
    <dgm:cxn modelId="{B3C6AD14-034A-4DB0-8150-A4B286C3C169}" type="presParOf" srcId="{6643AAB6-4FB7-491D-970C-7789B1ADCF81}" destId="{96189188-184C-4CBA-BBFE-0A3301E74C6D}" srcOrd="2" destOrd="0" presId="urn:microsoft.com/office/officeart/2005/8/layout/vList2"/>
    <dgm:cxn modelId="{DA668DAB-9AAB-442D-A299-5041B1244850}" type="presParOf" srcId="{6643AAB6-4FB7-491D-970C-7789B1ADCF81}" destId="{8DE52C68-6609-4B4B-8476-B2B29560E3A0}" srcOrd="3" destOrd="0" presId="urn:microsoft.com/office/officeart/2005/8/layout/vList2"/>
    <dgm:cxn modelId="{2519E62B-C45F-49C0-B4D0-F56CFF0D6AE9}" type="presParOf" srcId="{6643AAB6-4FB7-491D-970C-7789B1ADCF81}" destId="{16F343CF-55E6-48A8-A47D-12E51F84FDC2}" srcOrd="4" destOrd="0" presId="urn:microsoft.com/office/officeart/2005/8/layout/vList2"/>
    <dgm:cxn modelId="{CD64E5C9-0503-4C45-81CF-D2CEAA44D58B}" type="presParOf" srcId="{6643AAB6-4FB7-491D-970C-7789B1ADCF81}" destId="{5CE4DE3C-6EE3-4DFA-89F5-EF5480D1F082}" srcOrd="5" destOrd="0" presId="urn:microsoft.com/office/officeart/2005/8/layout/v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739261-BAB6-4BDD-8AC3-3B1051C5FAC7}">
      <dsp:nvSpPr>
        <dsp:cNvPr id="0" name=""/>
        <dsp:cNvSpPr/>
      </dsp:nvSpPr>
      <dsp:spPr>
        <a:xfrm>
          <a:off x="0" y="55023"/>
          <a:ext cx="6372225" cy="492277"/>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l" defTabSz="711200">
            <a:lnSpc>
              <a:spcPct val="90000"/>
            </a:lnSpc>
            <a:spcBef>
              <a:spcPct val="0"/>
            </a:spcBef>
            <a:spcAft>
              <a:spcPct val="35000"/>
            </a:spcAft>
            <a:buNone/>
          </a:pPr>
          <a:r>
            <a:rPr lang="en-US" sz="1600" kern="1200"/>
            <a:t>OWD</a:t>
          </a:r>
          <a:endParaRPr kumimoji="1" lang="ja-JP" altLang="en-US" sz="1600" kern="1200"/>
        </a:p>
      </dsp:txBody>
      <dsp:txXfrm>
        <a:off x="24031" y="79054"/>
        <a:ext cx="6324163" cy="444215"/>
      </dsp:txXfrm>
    </dsp:sp>
    <dsp:sp modelId="{2E7C351D-3765-4E52-B192-D11B2A312836}">
      <dsp:nvSpPr>
        <dsp:cNvPr id="0" name=""/>
        <dsp:cNvSpPr/>
      </dsp:nvSpPr>
      <dsp:spPr>
        <a:xfrm>
          <a:off x="0" y="547301"/>
          <a:ext cx="6372225" cy="5630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318" tIns="20320" rIns="113792" bIns="20320" numCol="1" spcCol="1270" anchor="t" anchorCtr="0">
          <a:noAutofit/>
        </a:bodyPr>
        <a:lstStyle/>
        <a:p>
          <a:pPr marL="114300" lvl="1" indent="-114300" algn="l" defTabSz="533400">
            <a:lnSpc>
              <a:spcPct val="90000"/>
            </a:lnSpc>
            <a:spcBef>
              <a:spcPct val="0"/>
            </a:spcBef>
            <a:spcAft>
              <a:spcPct val="20000"/>
            </a:spcAft>
            <a:buChar char="•"/>
          </a:pPr>
          <a:r>
            <a:rPr lang="ja-JP" sz="1200" kern="1200"/>
            <a:t>オープン・ウォーター・ダイバー・コース</a:t>
          </a:r>
          <a:endParaRPr lang="ja-JP" altLang="en-US" sz="1200" kern="1200"/>
        </a:p>
        <a:p>
          <a:pPr marL="114300" lvl="1" indent="-114300" algn="l" defTabSz="533400">
            <a:lnSpc>
              <a:spcPct val="90000"/>
            </a:lnSpc>
            <a:spcBef>
              <a:spcPct val="0"/>
            </a:spcBef>
            <a:spcAft>
              <a:spcPct val="20000"/>
            </a:spcAft>
            <a:buChar char="•"/>
          </a:pPr>
          <a:r>
            <a:rPr lang="en-US" sz="1200" kern="1200"/>
            <a:t>2</a:t>
          </a:r>
          <a:r>
            <a:rPr lang="ja-JP" sz="1200" kern="1200"/>
            <a:t>人以上のダイバーと一緒にコンディション</a:t>
          </a:r>
          <a:r>
            <a:rPr lang="ja-JP" altLang="en-US" sz="1200" kern="1200"/>
            <a:t>の良好な</a:t>
          </a:r>
          <a:r>
            <a:rPr lang="ja-JP" sz="1200" kern="1200"/>
            <a:t>海で潜ることができます。</a:t>
          </a:r>
          <a:endParaRPr lang="ja-JP" altLang="en-US" sz="1200" kern="1200"/>
        </a:p>
      </dsp:txBody>
      <dsp:txXfrm>
        <a:off x="0" y="547301"/>
        <a:ext cx="6372225" cy="563040"/>
      </dsp:txXfrm>
    </dsp:sp>
    <dsp:sp modelId="{96189188-184C-4CBA-BBFE-0A3301E74C6D}">
      <dsp:nvSpPr>
        <dsp:cNvPr id="0" name=""/>
        <dsp:cNvSpPr/>
      </dsp:nvSpPr>
      <dsp:spPr>
        <a:xfrm>
          <a:off x="0" y="1110341"/>
          <a:ext cx="6372225" cy="492277"/>
        </a:xfrm>
        <a:prstGeom prst="roundRect">
          <a:avLst/>
        </a:prstGeom>
        <a:solidFill>
          <a:schemeClr val="accent3">
            <a:hueOff val="-617032"/>
            <a:satOff val="-10836"/>
            <a:lumOff val="-1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l" defTabSz="711200">
            <a:lnSpc>
              <a:spcPct val="90000"/>
            </a:lnSpc>
            <a:spcBef>
              <a:spcPct val="0"/>
            </a:spcBef>
            <a:spcAft>
              <a:spcPct val="35000"/>
            </a:spcAft>
            <a:buNone/>
          </a:pPr>
          <a:r>
            <a:rPr lang="en-US" sz="1600" kern="1200"/>
            <a:t>AOW</a:t>
          </a:r>
          <a:endParaRPr lang="ja-JP" altLang="en-US" sz="1600" kern="1200"/>
        </a:p>
      </dsp:txBody>
      <dsp:txXfrm>
        <a:off x="24031" y="1134372"/>
        <a:ext cx="6324163" cy="444215"/>
      </dsp:txXfrm>
    </dsp:sp>
    <dsp:sp modelId="{8DE52C68-6609-4B4B-8476-B2B29560E3A0}">
      <dsp:nvSpPr>
        <dsp:cNvPr id="0" name=""/>
        <dsp:cNvSpPr/>
      </dsp:nvSpPr>
      <dsp:spPr>
        <a:xfrm>
          <a:off x="0" y="1602618"/>
          <a:ext cx="6372225" cy="5630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318" tIns="20320" rIns="113792" bIns="20320" numCol="1" spcCol="1270" anchor="t" anchorCtr="0">
          <a:noAutofit/>
        </a:bodyPr>
        <a:lstStyle/>
        <a:p>
          <a:pPr marL="114300" lvl="1" indent="-114300" algn="l" defTabSz="533400">
            <a:lnSpc>
              <a:spcPct val="90000"/>
            </a:lnSpc>
            <a:spcBef>
              <a:spcPct val="0"/>
            </a:spcBef>
            <a:spcAft>
              <a:spcPct val="20000"/>
            </a:spcAft>
            <a:buChar char="•"/>
          </a:pPr>
          <a:r>
            <a:rPr lang="ja-JP" sz="1200" kern="1200"/>
            <a:t>アドヴァンスド・オープン・ウォーター・ダイバー・コース</a:t>
          </a:r>
          <a:endParaRPr lang="ja-JP" altLang="en-US" sz="1200" kern="1200"/>
        </a:p>
        <a:p>
          <a:pPr marL="114300" lvl="1" indent="-114300" algn="l" defTabSz="533400">
            <a:lnSpc>
              <a:spcPct val="90000"/>
            </a:lnSpc>
            <a:spcBef>
              <a:spcPct val="0"/>
            </a:spcBef>
            <a:spcAft>
              <a:spcPct val="20000"/>
            </a:spcAft>
            <a:buChar char="•"/>
          </a:pPr>
          <a:r>
            <a:rPr lang="en-US" sz="1200" kern="1200"/>
            <a:t>18m</a:t>
          </a:r>
          <a:r>
            <a:rPr lang="ja-JP" sz="1200" kern="1200"/>
            <a:t>を超える海で潜ることができます。</a:t>
          </a:r>
          <a:endParaRPr lang="ja-JP" altLang="en-US" sz="1200" kern="1200"/>
        </a:p>
      </dsp:txBody>
      <dsp:txXfrm>
        <a:off x="0" y="1602618"/>
        <a:ext cx="6372225" cy="563040"/>
      </dsp:txXfrm>
    </dsp:sp>
    <dsp:sp modelId="{16F343CF-55E6-48A8-A47D-12E51F84FDC2}">
      <dsp:nvSpPr>
        <dsp:cNvPr id="0" name=""/>
        <dsp:cNvSpPr/>
      </dsp:nvSpPr>
      <dsp:spPr>
        <a:xfrm>
          <a:off x="0" y="2165658"/>
          <a:ext cx="6372225" cy="492277"/>
        </a:xfrm>
        <a:prstGeom prst="roundRect">
          <a:avLst/>
        </a:prstGeom>
        <a:solidFill>
          <a:schemeClr val="accent3">
            <a:hueOff val="-1234063"/>
            <a:satOff val="-21671"/>
            <a:lumOff val="-39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l" defTabSz="711200">
            <a:lnSpc>
              <a:spcPct val="90000"/>
            </a:lnSpc>
            <a:spcBef>
              <a:spcPct val="0"/>
            </a:spcBef>
            <a:spcAft>
              <a:spcPct val="35000"/>
            </a:spcAft>
            <a:buNone/>
          </a:pPr>
          <a:r>
            <a:rPr lang="en-US" sz="1600" kern="1200"/>
            <a:t>SP</a:t>
          </a:r>
          <a:endParaRPr lang="ja-JP" altLang="en-US" sz="1600" kern="1200"/>
        </a:p>
      </dsp:txBody>
      <dsp:txXfrm>
        <a:off x="24031" y="2189689"/>
        <a:ext cx="6324163" cy="444215"/>
      </dsp:txXfrm>
    </dsp:sp>
    <dsp:sp modelId="{5CE4DE3C-6EE3-4DFA-89F5-EF5480D1F082}">
      <dsp:nvSpPr>
        <dsp:cNvPr id="0" name=""/>
        <dsp:cNvSpPr/>
      </dsp:nvSpPr>
      <dsp:spPr>
        <a:xfrm>
          <a:off x="0" y="2657936"/>
          <a:ext cx="6372225" cy="5630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318" tIns="20320" rIns="113792" bIns="20320" numCol="1" spcCol="1270" anchor="t" anchorCtr="0">
          <a:noAutofit/>
        </a:bodyPr>
        <a:lstStyle/>
        <a:p>
          <a:pPr marL="114300" lvl="1" indent="-114300" algn="l" defTabSz="533400">
            <a:lnSpc>
              <a:spcPct val="90000"/>
            </a:lnSpc>
            <a:spcBef>
              <a:spcPct val="0"/>
            </a:spcBef>
            <a:spcAft>
              <a:spcPct val="20000"/>
            </a:spcAft>
            <a:buChar char="•"/>
          </a:pPr>
          <a:r>
            <a:rPr lang="ja-JP" sz="1200" kern="1200"/>
            <a:t>スペシャルティ・ダイバー・コース</a:t>
          </a:r>
          <a:endParaRPr lang="ja-JP" altLang="en-US" sz="1200" kern="1200"/>
        </a:p>
        <a:p>
          <a:pPr marL="114300" lvl="1" indent="-114300" algn="l" defTabSz="533400">
            <a:lnSpc>
              <a:spcPct val="90000"/>
            </a:lnSpc>
            <a:spcBef>
              <a:spcPct val="0"/>
            </a:spcBef>
            <a:spcAft>
              <a:spcPct val="20000"/>
            </a:spcAft>
            <a:buChar char="•"/>
          </a:pPr>
          <a:r>
            <a:rPr lang="ja-JP" sz="1200" kern="1200"/>
            <a:t>夜の海や流氷の下など特定の分野での専門的なスキルを習得できます。</a:t>
          </a:r>
          <a:endParaRPr lang="ja-JP" altLang="en-US" sz="1200" kern="1200"/>
        </a:p>
      </dsp:txBody>
      <dsp:txXfrm>
        <a:off x="0" y="2657936"/>
        <a:ext cx="6372225" cy="56304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青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E61F0-ECC7-4B9D-8A59-9F1CFB190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Pages>
  <Words>267</Words>
  <Characters>1525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atoji</cp:lastModifiedBy>
  <cp:revision>2</cp:revision>
  <dcterms:created xsi:type="dcterms:W3CDTF">2017-09-03T01:04:00Z</dcterms:created>
  <dcterms:modified xsi:type="dcterms:W3CDTF">2017-06-29T05:47:00Z</dcterms:modified>
</cp:coreProperties>
</file>